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B1" w:rsidRDefault="00095BB1" w:rsidP="00471A2E">
      <w:pPr>
        <w:pStyle w:val="24"/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0" cy="9283819"/>
            <wp:effectExtent l="19050" t="0" r="0" b="0"/>
            <wp:docPr id="1" name="Рисунок 1" descr="C:\Users\Адучаева\Downloads\Приказ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учаева\Downloads\Приказ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8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AE" w:rsidRDefault="008E05AE" w:rsidP="00471A2E">
      <w:pPr>
        <w:pStyle w:val="24"/>
        <w:spacing w:line="276" w:lineRule="auto"/>
        <w:jc w:val="center"/>
      </w:pPr>
      <w:r>
        <w:lastRenderedPageBreak/>
        <w:t>Областное государственное бюджетное</w:t>
      </w:r>
    </w:p>
    <w:p w:rsidR="008E05AE" w:rsidRDefault="008E05AE" w:rsidP="00471A2E">
      <w:pPr>
        <w:pStyle w:val="24"/>
        <w:spacing w:line="276" w:lineRule="auto"/>
        <w:jc w:val="center"/>
      </w:pPr>
      <w:r>
        <w:t>профессиональное образовательное учреждение</w:t>
      </w:r>
    </w:p>
    <w:p w:rsidR="008E05AE" w:rsidRDefault="008E05AE" w:rsidP="00471A2E">
      <w:pPr>
        <w:pStyle w:val="24"/>
        <w:spacing w:line="276" w:lineRule="auto"/>
        <w:jc w:val="center"/>
      </w:pPr>
      <w:r>
        <w:t>«Павловский технологический техникум»</w:t>
      </w:r>
    </w:p>
    <w:p w:rsidR="008E05AE" w:rsidRDefault="008E05AE" w:rsidP="00471A2E">
      <w:pPr>
        <w:pStyle w:val="24"/>
        <w:spacing w:line="276" w:lineRule="auto"/>
        <w:jc w:val="center"/>
      </w:pPr>
    </w:p>
    <w:p w:rsidR="008E05AE" w:rsidRDefault="008E05AE" w:rsidP="00471A2E">
      <w:pPr>
        <w:pStyle w:val="24"/>
        <w:spacing w:line="276" w:lineRule="auto"/>
        <w:jc w:val="center"/>
      </w:pPr>
    </w:p>
    <w:p w:rsidR="00471A2E" w:rsidRDefault="00471A2E" w:rsidP="00471A2E">
      <w:pPr>
        <w:pStyle w:val="24"/>
        <w:spacing w:line="276" w:lineRule="auto"/>
        <w:jc w:val="center"/>
      </w:pPr>
    </w:p>
    <w:p w:rsidR="008E05AE" w:rsidRDefault="008E05AE" w:rsidP="00471A2E">
      <w:pPr>
        <w:pStyle w:val="24"/>
        <w:spacing w:line="276" w:lineRule="auto"/>
        <w:jc w:val="center"/>
      </w:pPr>
    </w:p>
    <w:p w:rsidR="008E05AE" w:rsidRDefault="008E05AE" w:rsidP="00471A2E">
      <w:pPr>
        <w:pStyle w:val="24"/>
        <w:spacing w:line="276" w:lineRule="auto"/>
      </w:pPr>
      <w:r>
        <w:t xml:space="preserve">СОГЛАСОВАНО                     </w:t>
      </w:r>
      <w:r w:rsidR="009C111A">
        <w:t xml:space="preserve">                              </w:t>
      </w:r>
      <w:r>
        <w:t>УТВЕРЖДЕНО</w:t>
      </w:r>
    </w:p>
    <w:p w:rsidR="008E05AE" w:rsidRDefault="008E05AE" w:rsidP="00471A2E">
      <w:pPr>
        <w:pStyle w:val="24"/>
        <w:spacing w:line="276" w:lineRule="auto"/>
      </w:pPr>
      <w:r>
        <w:t>Педагогическим советом                                       Приказом ОГБПОУ ТТП</w:t>
      </w:r>
    </w:p>
    <w:p w:rsidR="008E05AE" w:rsidRDefault="008E05AE" w:rsidP="00471A2E">
      <w:pPr>
        <w:pStyle w:val="24"/>
        <w:spacing w:line="276" w:lineRule="auto"/>
      </w:pPr>
      <w:r>
        <w:t xml:space="preserve">ОГБПОУ ТТП                                                    </w:t>
      </w:r>
      <w:r w:rsidR="009C111A">
        <w:t xml:space="preserve">     </w:t>
      </w:r>
      <w:r>
        <w:t xml:space="preserve">№ </w:t>
      </w:r>
      <w:r w:rsidR="000A2AA0">
        <w:t>176/1</w:t>
      </w:r>
      <w:r>
        <w:t xml:space="preserve"> от </w:t>
      </w:r>
      <w:r w:rsidR="009C111A">
        <w:t>26.04.2024г</w:t>
      </w:r>
    </w:p>
    <w:p w:rsidR="008E05AE" w:rsidRDefault="008E05AE" w:rsidP="00471A2E">
      <w:pPr>
        <w:pStyle w:val="24"/>
        <w:spacing w:line="276" w:lineRule="auto"/>
      </w:pPr>
      <w:r>
        <w:t xml:space="preserve">(протокол № </w:t>
      </w:r>
      <w:r w:rsidR="009C111A">
        <w:t>13 от 25.04.2024г)</w:t>
      </w:r>
    </w:p>
    <w:p w:rsidR="00471A2E" w:rsidRDefault="00471A2E" w:rsidP="00471A2E">
      <w:pPr>
        <w:pStyle w:val="24"/>
        <w:spacing w:line="276" w:lineRule="auto"/>
      </w:pPr>
    </w:p>
    <w:p w:rsidR="00471A2E" w:rsidRDefault="00471A2E" w:rsidP="00471A2E">
      <w:pPr>
        <w:pStyle w:val="24"/>
        <w:spacing w:line="276" w:lineRule="auto"/>
      </w:pPr>
    </w:p>
    <w:p w:rsidR="00471A2E" w:rsidRDefault="00471A2E" w:rsidP="00471A2E">
      <w:pPr>
        <w:pStyle w:val="24"/>
        <w:spacing w:line="276" w:lineRule="auto"/>
      </w:pPr>
    </w:p>
    <w:p w:rsidR="00471A2E" w:rsidRDefault="00471A2E" w:rsidP="00471A2E">
      <w:pPr>
        <w:pStyle w:val="24"/>
        <w:spacing w:line="276" w:lineRule="auto"/>
      </w:pPr>
    </w:p>
    <w:p w:rsidR="00471A2E" w:rsidRDefault="00471A2E" w:rsidP="00471A2E">
      <w:pPr>
        <w:pStyle w:val="24"/>
        <w:spacing w:line="276" w:lineRule="auto"/>
      </w:pPr>
    </w:p>
    <w:p w:rsidR="00471A2E" w:rsidRDefault="00471A2E" w:rsidP="00471A2E">
      <w:pPr>
        <w:pStyle w:val="24"/>
        <w:spacing w:line="276" w:lineRule="auto"/>
      </w:pPr>
    </w:p>
    <w:p w:rsidR="008E05AE" w:rsidRDefault="008E05AE" w:rsidP="008E05AE">
      <w:pPr>
        <w:spacing w:line="1" w:lineRule="exact"/>
      </w:pPr>
    </w:p>
    <w:p w:rsidR="00471A2E" w:rsidRDefault="00471A2E" w:rsidP="008E05AE">
      <w:pPr>
        <w:spacing w:line="1" w:lineRule="exact"/>
      </w:pPr>
    </w:p>
    <w:p w:rsidR="00471A2E" w:rsidRDefault="008E05AE" w:rsidP="00471A2E">
      <w:pPr>
        <w:pStyle w:val="13"/>
        <w:keepNext/>
        <w:keepLines/>
        <w:spacing w:after="0" w:line="360" w:lineRule="auto"/>
        <w:rPr>
          <w:color w:val="000000"/>
          <w:sz w:val="28"/>
          <w:szCs w:val="28"/>
        </w:rPr>
      </w:pPr>
      <w:bookmarkStart w:id="0" w:name="bookmark0"/>
      <w:bookmarkStart w:id="1" w:name="bookmark1"/>
      <w:bookmarkStart w:id="2" w:name="bookmark2"/>
      <w:r w:rsidRPr="00471A2E">
        <w:rPr>
          <w:color w:val="000000"/>
          <w:sz w:val="28"/>
          <w:szCs w:val="28"/>
        </w:rPr>
        <w:t>ПРАВИЛА</w:t>
      </w:r>
      <w:r w:rsidRPr="00471A2E">
        <w:rPr>
          <w:color w:val="000000"/>
          <w:sz w:val="28"/>
          <w:szCs w:val="28"/>
        </w:rPr>
        <w:br/>
        <w:t>обмена деловыми подарками и</w:t>
      </w:r>
    </w:p>
    <w:p w:rsidR="00471A2E" w:rsidRDefault="008E05AE" w:rsidP="00471A2E">
      <w:pPr>
        <w:pStyle w:val="13"/>
        <w:keepNext/>
        <w:keepLines/>
        <w:spacing w:after="0" w:line="360" w:lineRule="auto"/>
        <w:rPr>
          <w:color w:val="000000"/>
          <w:sz w:val="28"/>
          <w:szCs w:val="28"/>
        </w:rPr>
      </w:pPr>
      <w:r w:rsidRPr="00471A2E">
        <w:rPr>
          <w:color w:val="000000"/>
          <w:sz w:val="28"/>
          <w:szCs w:val="28"/>
        </w:rPr>
        <w:t xml:space="preserve"> знаками делового гостеприимства</w:t>
      </w:r>
      <w:r w:rsidRPr="00471A2E">
        <w:rPr>
          <w:color w:val="000000"/>
          <w:sz w:val="28"/>
          <w:szCs w:val="28"/>
        </w:rPr>
        <w:br/>
      </w:r>
      <w:bookmarkEnd w:id="0"/>
      <w:bookmarkEnd w:id="1"/>
      <w:bookmarkEnd w:id="2"/>
    </w:p>
    <w:p w:rsidR="00471A2E" w:rsidRDefault="00471A2E" w:rsidP="00471A2E">
      <w:pPr>
        <w:pStyle w:val="13"/>
        <w:keepNext/>
        <w:keepLines/>
        <w:spacing w:after="0" w:line="360" w:lineRule="auto"/>
        <w:rPr>
          <w:color w:val="000000"/>
          <w:sz w:val="28"/>
          <w:szCs w:val="28"/>
        </w:rPr>
      </w:pPr>
    </w:p>
    <w:p w:rsidR="00471A2E" w:rsidRDefault="00471A2E" w:rsidP="00471A2E">
      <w:pPr>
        <w:pStyle w:val="13"/>
        <w:keepNext/>
        <w:keepLines/>
        <w:spacing w:after="0" w:line="360" w:lineRule="auto"/>
        <w:rPr>
          <w:color w:val="000000"/>
          <w:sz w:val="28"/>
          <w:szCs w:val="28"/>
        </w:rPr>
      </w:pPr>
    </w:p>
    <w:p w:rsidR="00471A2E" w:rsidRDefault="00471A2E" w:rsidP="00471A2E">
      <w:pPr>
        <w:pStyle w:val="13"/>
        <w:keepNext/>
        <w:keepLines/>
        <w:spacing w:after="0" w:line="360" w:lineRule="auto"/>
        <w:rPr>
          <w:color w:val="000000"/>
          <w:sz w:val="28"/>
          <w:szCs w:val="28"/>
        </w:rPr>
      </w:pPr>
    </w:p>
    <w:p w:rsidR="00471A2E" w:rsidRDefault="00471A2E" w:rsidP="00471A2E">
      <w:pPr>
        <w:pStyle w:val="13"/>
        <w:keepNext/>
        <w:keepLines/>
        <w:spacing w:after="0" w:line="360" w:lineRule="auto"/>
        <w:rPr>
          <w:color w:val="000000"/>
          <w:sz w:val="28"/>
          <w:szCs w:val="28"/>
        </w:rPr>
      </w:pPr>
    </w:p>
    <w:p w:rsidR="00471A2E" w:rsidRDefault="00471A2E" w:rsidP="00471A2E">
      <w:pPr>
        <w:pStyle w:val="13"/>
        <w:keepNext/>
        <w:keepLines/>
        <w:spacing w:after="0" w:line="360" w:lineRule="auto"/>
        <w:rPr>
          <w:color w:val="000000"/>
          <w:sz w:val="28"/>
          <w:szCs w:val="28"/>
        </w:rPr>
      </w:pPr>
    </w:p>
    <w:p w:rsidR="00471A2E" w:rsidRDefault="00471A2E" w:rsidP="00471A2E">
      <w:pPr>
        <w:pStyle w:val="13"/>
        <w:keepNext/>
        <w:keepLines/>
        <w:spacing w:after="0" w:line="360" w:lineRule="auto"/>
        <w:rPr>
          <w:color w:val="000000"/>
          <w:sz w:val="28"/>
          <w:szCs w:val="28"/>
        </w:rPr>
      </w:pPr>
    </w:p>
    <w:p w:rsidR="00471A2E" w:rsidRDefault="00471A2E" w:rsidP="00471A2E">
      <w:pPr>
        <w:pStyle w:val="13"/>
        <w:keepNext/>
        <w:keepLines/>
        <w:spacing w:after="0" w:line="360" w:lineRule="auto"/>
        <w:rPr>
          <w:color w:val="000000"/>
          <w:sz w:val="28"/>
          <w:szCs w:val="28"/>
        </w:rPr>
      </w:pPr>
    </w:p>
    <w:p w:rsidR="00471A2E" w:rsidRDefault="00471A2E" w:rsidP="00471A2E">
      <w:pPr>
        <w:pStyle w:val="13"/>
        <w:keepNext/>
        <w:keepLines/>
        <w:spacing w:after="0" w:line="360" w:lineRule="auto"/>
        <w:rPr>
          <w:color w:val="000000"/>
          <w:sz w:val="28"/>
          <w:szCs w:val="28"/>
        </w:rPr>
      </w:pPr>
    </w:p>
    <w:p w:rsidR="00471A2E" w:rsidRDefault="00471A2E" w:rsidP="00471A2E">
      <w:pPr>
        <w:pStyle w:val="13"/>
        <w:keepNext/>
        <w:keepLines/>
        <w:spacing w:after="0" w:line="360" w:lineRule="auto"/>
        <w:rPr>
          <w:color w:val="000000"/>
          <w:sz w:val="28"/>
          <w:szCs w:val="28"/>
        </w:rPr>
      </w:pPr>
    </w:p>
    <w:p w:rsidR="008E05AE" w:rsidRPr="00471A2E" w:rsidRDefault="00471A2E" w:rsidP="00471A2E">
      <w:pPr>
        <w:pStyle w:val="13"/>
        <w:keepNext/>
        <w:keepLines/>
        <w:spacing w:after="0" w:line="360" w:lineRule="auto"/>
        <w:rPr>
          <w:sz w:val="28"/>
          <w:szCs w:val="28"/>
        </w:rPr>
      </w:pPr>
      <w:r w:rsidRPr="00471A2E">
        <w:rPr>
          <w:color w:val="000000"/>
          <w:sz w:val="28"/>
          <w:szCs w:val="28"/>
        </w:rPr>
        <w:t xml:space="preserve"> </w:t>
      </w:r>
    </w:p>
    <w:p w:rsidR="00471A2E" w:rsidRDefault="00471A2E" w:rsidP="00471A2E">
      <w:pPr>
        <w:pStyle w:val="11"/>
        <w:spacing w:line="240" w:lineRule="auto"/>
        <w:ind w:firstLine="0"/>
        <w:jc w:val="center"/>
        <w:rPr>
          <w:bCs/>
          <w:color w:val="000000"/>
          <w:sz w:val="28"/>
          <w:szCs w:val="28"/>
        </w:rPr>
      </w:pPr>
    </w:p>
    <w:p w:rsidR="00471A2E" w:rsidRDefault="00471A2E" w:rsidP="00471A2E">
      <w:pPr>
        <w:pStyle w:val="11"/>
        <w:spacing w:line="240" w:lineRule="auto"/>
        <w:ind w:firstLine="0"/>
        <w:jc w:val="center"/>
        <w:rPr>
          <w:bCs/>
          <w:color w:val="000000"/>
          <w:sz w:val="28"/>
          <w:szCs w:val="28"/>
        </w:rPr>
      </w:pPr>
    </w:p>
    <w:p w:rsidR="00471A2E" w:rsidRDefault="00471A2E" w:rsidP="00471A2E">
      <w:pPr>
        <w:pStyle w:val="11"/>
        <w:spacing w:line="240" w:lineRule="auto"/>
        <w:ind w:firstLine="0"/>
        <w:jc w:val="center"/>
        <w:rPr>
          <w:bCs/>
          <w:color w:val="000000"/>
          <w:sz w:val="28"/>
          <w:szCs w:val="28"/>
        </w:rPr>
      </w:pPr>
    </w:p>
    <w:p w:rsidR="0031655B" w:rsidRPr="00471A2E" w:rsidRDefault="00471A2E" w:rsidP="00471A2E">
      <w:pPr>
        <w:pStyle w:val="11"/>
        <w:spacing w:line="240" w:lineRule="auto"/>
        <w:ind w:firstLine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71A2E">
        <w:rPr>
          <w:b/>
          <w:bCs/>
          <w:color w:val="000000"/>
          <w:sz w:val="28"/>
          <w:szCs w:val="28"/>
        </w:rPr>
        <w:t>р.п. Павловка, 2024</w:t>
      </w:r>
    </w:p>
    <w:p w:rsidR="0031655B" w:rsidRPr="00A63110" w:rsidRDefault="0031655B" w:rsidP="00471A2E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 w:rsidRPr="00A63110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1  ОБЩИЕ ПОЛОЖЕНИЯ</w:t>
      </w:r>
    </w:p>
    <w:p w:rsidR="0031655B" w:rsidRPr="00F903DA" w:rsidRDefault="0031655B" w:rsidP="00471A2E">
      <w:pPr>
        <w:pStyle w:val="a3"/>
        <w:ind w:firstLine="567"/>
        <w:jc w:val="both"/>
        <w:rPr>
          <w:sz w:val="28"/>
          <w:szCs w:val="28"/>
        </w:rPr>
      </w:pPr>
      <w:r w:rsidRPr="00F903DA">
        <w:rPr>
          <w:sz w:val="28"/>
          <w:szCs w:val="28"/>
        </w:rPr>
        <w:t>1.1  Правила обмена подарками и знаками делового гостеприимства (далее – Правила) определяют порядок обмена деловыми подарками и знаками делового гостеприимства в областном государственном бюджетном профессиональном образовательном учреждении «Павловский технологический  техникум» (далее – ОГБПОУ ТТП, техникум).</w:t>
      </w:r>
    </w:p>
    <w:p w:rsidR="0031655B" w:rsidRPr="00F903DA" w:rsidRDefault="0031655B" w:rsidP="00471A2E">
      <w:pPr>
        <w:pStyle w:val="a3"/>
        <w:ind w:firstLine="567"/>
        <w:jc w:val="both"/>
        <w:rPr>
          <w:sz w:val="28"/>
          <w:szCs w:val="28"/>
        </w:rPr>
      </w:pPr>
      <w:r w:rsidRPr="00F903DA">
        <w:rPr>
          <w:sz w:val="28"/>
          <w:szCs w:val="28"/>
        </w:rPr>
        <w:t xml:space="preserve">1.2  Настоящие Правила разработаны в соответствии </w:t>
      </w:r>
      <w:proofErr w:type="gramStart"/>
      <w:r w:rsidRPr="00F903DA">
        <w:rPr>
          <w:sz w:val="28"/>
          <w:szCs w:val="28"/>
        </w:rPr>
        <w:t>с</w:t>
      </w:r>
      <w:proofErr w:type="gramEnd"/>
      <w:r w:rsidRPr="00F903DA">
        <w:rPr>
          <w:sz w:val="28"/>
          <w:szCs w:val="28"/>
        </w:rPr>
        <w:t>:</w:t>
      </w:r>
    </w:p>
    <w:p w:rsidR="0031655B" w:rsidRPr="00F903DA" w:rsidRDefault="0031655B" w:rsidP="00471A2E">
      <w:pPr>
        <w:pStyle w:val="a3"/>
        <w:jc w:val="both"/>
        <w:rPr>
          <w:sz w:val="28"/>
          <w:szCs w:val="28"/>
        </w:rPr>
      </w:pPr>
      <w:r w:rsidRPr="00F903DA">
        <w:rPr>
          <w:sz w:val="28"/>
          <w:szCs w:val="28"/>
        </w:rPr>
        <w:t>-  </w:t>
      </w:r>
      <w:hyperlink r:id="rId6" w:tooltip="Конституция Российской Федерации" w:history="1">
        <w:r w:rsidRPr="00F903DA">
          <w:rPr>
            <w:sz w:val="28"/>
            <w:szCs w:val="28"/>
            <w:bdr w:val="none" w:sz="0" w:space="0" w:color="auto" w:frame="1"/>
          </w:rPr>
          <w:t>Конституцией Российской Федерации</w:t>
        </w:r>
      </w:hyperlink>
      <w:r w:rsidRPr="00F903DA">
        <w:rPr>
          <w:sz w:val="28"/>
          <w:szCs w:val="28"/>
        </w:rPr>
        <w:t>;</w:t>
      </w:r>
    </w:p>
    <w:p w:rsidR="0031655B" w:rsidRPr="00F903DA" w:rsidRDefault="0031655B" w:rsidP="00471A2E">
      <w:pPr>
        <w:pStyle w:val="a3"/>
        <w:jc w:val="both"/>
        <w:rPr>
          <w:sz w:val="28"/>
          <w:szCs w:val="28"/>
        </w:rPr>
      </w:pPr>
      <w:r w:rsidRPr="00F903DA">
        <w:rPr>
          <w:sz w:val="28"/>
          <w:szCs w:val="28"/>
        </w:rPr>
        <w:t>-  Федеральным законом «Об образовании в Российской Федерации» - ФЗ;</w:t>
      </w:r>
    </w:p>
    <w:p w:rsidR="0031655B" w:rsidRPr="00F903DA" w:rsidRDefault="0031655B" w:rsidP="00471A2E">
      <w:pPr>
        <w:pStyle w:val="a3"/>
        <w:jc w:val="both"/>
        <w:rPr>
          <w:sz w:val="28"/>
          <w:szCs w:val="28"/>
        </w:rPr>
      </w:pPr>
      <w:r w:rsidRPr="00F903DA">
        <w:rPr>
          <w:sz w:val="28"/>
          <w:szCs w:val="28"/>
        </w:rPr>
        <w:t>-  Федеральным законом от </w:t>
      </w:r>
      <w:hyperlink r:id="rId7" w:tooltip="25 декабря" w:history="1">
        <w:r w:rsidRPr="00F903DA">
          <w:rPr>
            <w:sz w:val="28"/>
            <w:szCs w:val="28"/>
            <w:bdr w:val="none" w:sz="0" w:space="0" w:color="auto" w:frame="1"/>
          </w:rPr>
          <w:t>25 декабря</w:t>
        </w:r>
      </w:hyperlink>
      <w:r w:rsidRPr="00F903DA">
        <w:rPr>
          <w:sz w:val="28"/>
          <w:szCs w:val="28"/>
        </w:rPr>
        <w:t> 2008 г. "О противодействии коррупции";</w:t>
      </w:r>
    </w:p>
    <w:p w:rsidR="0031655B" w:rsidRPr="00F903DA" w:rsidRDefault="0031655B" w:rsidP="00471A2E">
      <w:pPr>
        <w:pStyle w:val="a3"/>
        <w:jc w:val="both"/>
        <w:rPr>
          <w:sz w:val="28"/>
          <w:szCs w:val="28"/>
        </w:rPr>
      </w:pPr>
      <w:r w:rsidRPr="00F903DA">
        <w:rPr>
          <w:sz w:val="28"/>
          <w:szCs w:val="28"/>
        </w:rPr>
        <w:t>-  Указом Президента Российской Федерации от </w:t>
      </w:r>
      <w:hyperlink r:id="rId8" w:tooltip="2 апреля" w:history="1">
        <w:r w:rsidRPr="00F903DA">
          <w:rPr>
            <w:sz w:val="28"/>
            <w:szCs w:val="28"/>
            <w:bdr w:val="none" w:sz="0" w:space="0" w:color="auto" w:frame="1"/>
          </w:rPr>
          <w:t>2 апреля</w:t>
        </w:r>
      </w:hyperlink>
      <w:r w:rsidRPr="00F903DA">
        <w:rPr>
          <w:sz w:val="28"/>
          <w:szCs w:val="28"/>
        </w:rPr>
        <w:t> 2013 г. № 000 "О мерах по реализации отдельных положений Федерального закона "О противодействии коррупции";</w:t>
      </w:r>
    </w:p>
    <w:p w:rsidR="0031655B" w:rsidRPr="00F903DA" w:rsidRDefault="0031655B" w:rsidP="00471A2E">
      <w:pPr>
        <w:pStyle w:val="a3"/>
        <w:jc w:val="both"/>
        <w:rPr>
          <w:sz w:val="28"/>
          <w:szCs w:val="28"/>
        </w:rPr>
      </w:pPr>
      <w:r w:rsidRPr="00F903DA">
        <w:rPr>
          <w:sz w:val="28"/>
          <w:szCs w:val="28"/>
        </w:rPr>
        <w:t>- Антикоррупционн</w:t>
      </w:r>
      <w:r w:rsidR="00F903DA" w:rsidRPr="00F903DA">
        <w:rPr>
          <w:sz w:val="28"/>
          <w:szCs w:val="28"/>
        </w:rPr>
        <w:t>ой политикой</w:t>
      </w:r>
      <w:r w:rsidRPr="00F903DA">
        <w:rPr>
          <w:sz w:val="28"/>
          <w:szCs w:val="28"/>
        </w:rPr>
        <w:t xml:space="preserve"> ОГБПОУ ТТП;</w:t>
      </w:r>
    </w:p>
    <w:p w:rsidR="0031655B" w:rsidRPr="00F903DA" w:rsidRDefault="0031655B" w:rsidP="00471A2E">
      <w:pPr>
        <w:pStyle w:val="a3"/>
        <w:jc w:val="both"/>
        <w:rPr>
          <w:sz w:val="28"/>
          <w:szCs w:val="28"/>
        </w:rPr>
      </w:pPr>
      <w:r w:rsidRPr="00F903DA">
        <w:rPr>
          <w:sz w:val="28"/>
          <w:szCs w:val="28"/>
        </w:rPr>
        <w:t>-  Уставом ОГБПОУ ТТП.</w:t>
      </w:r>
    </w:p>
    <w:p w:rsidR="0031655B" w:rsidRPr="00F903DA" w:rsidRDefault="0031655B" w:rsidP="00471A2E">
      <w:pPr>
        <w:pStyle w:val="a3"/>
        <w:ind w:firstLine="567"/>
        <w:jc w:val="both"/>
        <w:rPr>
          <w:sz w:val="28"/>
          <w:szCs w:val="28"/>
        </w:rPr>
      </w:pPr>
      <w:r w:rsidRPr="00F903DA">
        <w:rPr>
          <w:sz w:val="28"/>
          <w:szCs w:val="28"/>
        </w:rPr>
        <w:t>1.3  Действие Правил распространяется на всех работников техникума вне зависимости от уровня занимаемой должности.</w:t>
      </w:r>
    </w:p>
    <w:p w:rsidR="0031655B" w:rsidRDefault="0031655B" w:rsidP="00471A2E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903DA" w:rsidRPr="00E010EA" w:rsidRDefault="0031655B" w:rsidP="00471A2E">
      <w:pPr>
        <w:pStyle w:val="1"/>
        <w:numPr>
          <w:ilvl w:val="0"/>
          <w:numId w:val="0"/>
        </w:numPr>
        <w:spacing w:before="0" w:after="0"/>
        <w:ind w:left="720"/>
        <w:jc w:val="center"/>
      </w:pPr>
      <w:r w:rsidRPr="00A63110">
        <w:rPr>
          <w:rFonts w:eastAsia="Times New Roman"/>
          <w:color w:val="000000"/>
          <w:szCs w:val="28"/>
          <w:bdr w:val="none" w:sz="0" w:space="0" w:color="auto" w:frame="1"/>
        </w:rPr>
        <w:t>2</w:t>
      </w:r>
      <w:r>
        <w:rPr>
          <w:rFonts w:eastAsia="Times New Roman"/>
          <w:color w:val="000000"/>
          <w:szCs w:val="28"/>
          <w:bdr w:val="none" w:sz="0" w:space="0" w:color="auto" w:frame="1"/>
        </w:rPr>
        <w:t>.</w:t>
      </w:r>
      <w:r w:rsidRPr="00A63110">
        <w:rPr>
          <w:rFonts w:eastAsia="Times New Roman"/>
          <w:color w:val="000000"/>
          <w:szCs w:val="28"/>
          <w:bdr w:val="none" w:sz="0" w:space="0" w:color="auto" w:frame="1"/>
        </w:rPr>
        <w:t>  </w:t>
      </w:r>
      <w:r>
        <w:rPr>
          <w:rFonts w:eastAsia="Times New Roman"/>
          <w:color w:val="000000"/>
          <w:szCs w:val="28"/>
          <w:bdr w:val="none" w:sz="0" w:space="0" w:color="auto" w:frame="1"/>
        </w:rPr>
        <w:t xml:space="preserve">ЦЕЛИ И </w:t>
      </w:r>
      <w:r w:rsidR="006D5572">
        <w:rPr>
          <w:rFonts w:eastAsia="Times New Roman"/>
          <w:color w:val="000000"/>
          <w:szCs w:val="28"/>
          <w:bdr w:val="none" w:sz="0" w:space="0" w:color="auto" w:frame="1"/>
        </w:rPr>
        <w:t>НАМЕРЕНИЯ</w:t>
      </w:r>
    </w:p>
    <w:p w:rsidR="00F903DA" w:rsidRPr="00F919B7" w:rsidRDefault="00F903DA" w:rsidP="00471A2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Pr="00F919B7">
        <w:rPr>
          <w:sz w:val="28"/>
          <w:szCs w:val="28"/>
        </w:rPr>
        <w:t>Данн</w:t>
      </w:r>
      <w:r w:rsidR="006D5572">
        <w:rPr>
          <w:sz w:val="28"/>
          <w:szCs w:val="28"/>
        </w:rPr>
        <w:t>ые Правила</w:t>
      </w:r>
      <w:r w:rsidRPr="00F919B7">
        <w:rPr>
          <w:sz w:val="28"/>
          <w:szCs w:val="28"/>
        </w:rPr>
        <w:t xml:space="preserve"> преследу</w:t>
      </w:r>
      <w:r w:rsidR="006D5572">
        <w:rPr>
          <w:sz w:val="28"/>
          <w:szCs w:val="28"/>
        </w:rPr>
        <w:t>ю</w:t>
      </w:r>
      <w:r w:rsidRPr="00F919B7">
        <w:rPr>
          <w:sz w:val="28"/>
          <w:szCs w:val="28"/>
        </w:rPr>
        <w:t>т следующие цели:</w:t>
      </w:r>
    </w:p>
    <w:p w:rsidR="00F903DA" w:rsidRPr="00F919B7" w:rsidRDefault="00F903DA" w:rsidP="00471A2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919B7">
        <w:rPr>
          <w:sz w:val="28"/>
          <w:szCs w:val="28"/>
        </w:rPr>
        <w:t xml:space="preserve">обеспечение единообразного гостеприимства, представительских мероприятий в деловой практике </w:t>
      </w:r>
      <w:r w:rsidR="006D5572">
        <w:rPr>
          <w:sz w:val="28"/>
          <w:szCs w:val="28"/>
        </w:rPr>
        <w:t>техникума</w:t>
      </w:r>
      <w:r w:rsidRPr="00F919B7">
        <w:rPr>
          <w:sz w:val="28"/>
          <w:szCs w:val="28"/>
        </w:rPr>
        <w:t>;</w:t>
      </w:r>
    </w:p>
    <w:p w:rsidR="00F903DA" w:rsidRPr="00F919B7" w:rsidRDefault="00F903DA" w:rsidP="00471A2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919B7">
        <w:rPr>
          <w:sz w:val="28"/>
          <w:szCs w:val="28"/>
        </w:rPr>
        <w:t xml:space="preserve">осуществление управленческой и хозяйственной деятельности </w:t>
      </w:r>
      <w:r w:rsidR="006D5572">
        <w:rPr>
          <w:sz w:val="28"/>
          <w:szCs w:val="28"/>
        </w:rPr>
        <w:t>техникума</w:t>
      </w:r>
      <w:r w:rsidRPr="00F919B7">
        <w:rPr>
          <w:sz w:val="28"/>
          <w:szCs w:val="28"/>
        </w:rPr>
        <w:t xml:space="preserve">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возникновения конфликта интересов;</w:t>
      </w:r>
    </w:p>
    <w:p w:rsidR="00F903DA" w:rsidRPr="00F919B7" w:rsidRDefault="00F903DA" w:rsidP="00471A2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919B7">
        <w:rPr>
          <w:sz w:val="28"/>
          <w:szCs w:val="28"/>
        </w:rPr>
        <w:t xml:space="preserve">определение единых для всех работников </w:t>
      </w:r>
      <w:r w:rsidR="006D5572">
        <w:rPr>
          <w:sz w:val="28"/>
          <w:szCs w:val="28"/>
        </w:rPr>
        <w:t>техникума</w:t>
      </w:r>
      <w:r w:rsidRPr="00F919B7">
        <w:rPr>
          <w:sz w:val="28"/>
          <w:szCs w:val="28"/>
        </w:rPr>
        <w:t xml:space="preserve"> требований к дарению и принятию деловых подарков, к организации и участию в представительских мероприятиях;</w:t>
      </w:r>
    </w:p>
    <w:p w:rsidR="00F903DA" w:rsidRPr="00F919B7" w:rsidRDefault="00F903DA" w:rsidP="00F903D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919B7">
        <w:rPr>
          <w:sz w:val="28"/>
          <w:szCs w:val="28"/>
        </w:rPr>
        <w:t>минимизирование рисков, связанных с возможным злоупотреблением в области подарков</w:t>
      </w:r>
      <w:r>
        <w:rPr>
          <w:sz w:val="28"/>
          <w:szCs w:val="28"/>
        </w:rPr>
        <w:t>, представительских мероприятий. Н</w:t>
      </w:r>
      <w:r w:rsidRPr="00F919B7">
        <w:rPr>
          <w:sz w:val="28"/>
          <w:szCs w:val="28"/>
        </w:rPr>
        <w:t>аиболее серьезными из таких рисков являются опасность подкупа и взяточничество.</w:t>
      </w:r>
    </w:p>
    <w:p w:rsidR="00F903DA" w:rsidRDefault="00F903DA" w:rsidP="00F903D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D5572">
        <w:rPr>
          <w:sz w:val="28"/>
          <w:szCs w:val="28"/>
        </w:rPr>
        <w:t>Техникум</w:t>
      </w:r>
      <w:r w:rsidRPr="00F919B7">
        <w:rPr>
          <w:sz w:val="28"/>
          <w:szCs w:val="28"/>
        </w:rPr>
        <w:t xml:space="preserve"> намерен</w:t>
      </w:r>
      <w:r w:rsidR="006D5572">
        <w:rPr>
          <w:sz w:val="28"/>
          <w:szCs w:val="28"/>
        </w:rPr>
        <w:t xml:space="preserve"> </w:t>
      </w:r>
      <w:r w:rsidRPr="00F919B7">
        <w:rPr>
          <w:sz w:val="28"/>
          <w:szCs w:val="28"/>
        </w:rPr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управленческой и хозяйственной деятельности.</w:t>
      </w:r>
    </w:p>
    <w:p w:rsidR="00471A2E" w:rsidRDefault="00471A2E" w:rsidP="006D5572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sz w:val="28"/>
          <w:szCs w:val="28"/>
        </w:rPr>
      </w:pPr>
    </w:p>
    <w:p w:rsidR="0031655B" w:rsidRPr="006D5572" w:rsidRDefault="006D5572" w:rsidP="006D5572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sz w:val="28"/>
          <w:szCs w:val="28"/>
        </w:rPr>
      </w:pPr>
      <w:r w:rsidRPr="006D5572">
        <w:rPr>
          <w:b/>
          <w:sz w:val="28"/>
          <w:szCs w:val="28"/>
        </w:rPr>
        <w:t>3. ТРЕБОВАНИЯ К ДЕЛОВЫМ ПОДАРКАМ И ЗНАКАМ ДЕЛОВОГО ГОСТЕПРИИМСТВА.</w:t>
      </w:r>
    </w:p>
    <w:p w:rsidR="00F903DA" w:rsidRPr="006D5572" w:rsidRDefault="00F903DA" w:rsidP="006D5572">
      <w:pPr>
        <w:pStyle w:val="11"/>
        <w:numPr>
          <w:ilvl w:val="1"/>
          <w:numId w:val="5"/>
        </w:numPr>
        <w:tabs>
          <w:tab w:val="left" w:pos="567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3" w:name="bookmark13"/>
      <w:bookmarkEnd w:id="3"/>
      <w:r w:rsidRPr="006D5572">
        <w:rPr>
          <w:color w:val="000000"/>
          <w:sz w:val="28"/>
          <w:szCs w:val="28"/>
        </w:rPr>
        <w:t xml:space="preserve">Деловые подарки и знаки делового гостеприимства являются общепринятым проявлением вежливости при осуществлении деятельности </w:t>
      </w:r>
      <w:r w:rsidRPr="006D5572">
        <w:rPr>
          <w:color w:val="000000"/>
          <w:sz w:val="28"/>
          <w:szCs w:val="28"/>
        </w:rPr>
        <w:lastRenderedPageBreak/>
        <w:t>учреждения.</w:t>
      </w:r>
    </w:p>
    <w:p w:rsidR="00F903DA" w:rsidRPr="006D5572" w:rsidRDefault="00F903DA" w:rsidP="006D5572">
      <w:pPr>
        <w:pStyle w:val="11"/>
        <w:numPr>
          <w:ilvl w:val="1"/>
          <w:numId w:val="5"/>
        </w:numPr>
        <w:tabs>
          <w:tab w:val="left" w:pos="567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4" w:name="bookmark14"/>
      <w:bookmarkEnd w:id="4"/>
      <w:r w:rsidRPr="006D5572">
        <w:rPr>
          <w:color w:val="000000"/>
          <w:sz w:val="28"/>
          <w:szCs w:val="28"/>
        </w:rPr>
        <w:t xml:space="preserve">Деловые подарки, подлежащие дарению, и знаки делового гостеприимства должны быть вручены и оказаны только от имени </w:t>
      </w:r>
      <w:r w:rsidR="006D5572">
        <w:rPr>
          <w:color w:val="000000"/>
          <w:sz w:val="28"/>
          <w:szCs w:val="28"/>
        </w:rPr>
        <w:t>техникума</w:t>
      </w:r>
      <w:r w:rsidRPr="006D5572">
        <w:rPr>
          <w:color w:val="000000"/>
          <w:sz w:val="28"/>
          <w:szCs w:val="28"/>
        </w:rPr>
        <w:t>.</w:t>
      </w:r>
    </w:p>
    <w:p w:rsidR="00F903DA" w:rsidRPr="006D5572" w:rsidRDefault="00F903DA" w:rsidP="006D5572">
      <w:pPr>
        <w:pStyle w:val="11"/>
        <w:numPr>
          <w:ilvl w:val="1"/>
          <w:numId w:val="5"/>
        </w:numPr>
        <w:tabs>
          <w:tab w:val="left" w:pos="567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5" w:name="bookmark15"/>
      <w:bookmarkEnd w:id="5"/>
      <w:r w:rsidRPr="006D5572">
        <w:rPr>
          <w:color w:val="000000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F903DA" w:rsidRPr="006D5572" w:rsidRDefault="00F903DA" w:rsidP="006D5572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6D5572">
        <w:rPr>
          <w:color w:val="000000"/>
          <w:sz w:val="28"/>
          <w:szCs w:val="28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F903DA" w:rsidRPr="006D5572" w:rsidRDefault="00F903DA" w:rsidP="006D5572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6D5572">
        <w:rPr>
          <w:color w:val="000000"/>
          <w:sz w:val="28"/>
          <w:szCs w:val="28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F903DA" w:rsidRPr="006D5572" w:rsidRDefault="00F903DA" w:rsidP="006D5572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6D5572">
        <w:rPr>
          <w:color w:val="000000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F903DA" w:rsidRPr="006D5572" w:rsidRDefault="00F903DA" w:rsidP="006D5572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6D5572">
        <w:rPr>
          <w:color w:val="000000"/>
          <w:sz w:val="28"/>
          <w:szCs w:val="28"/>
        </w:rPr>
        <w:t xml:space="preserve">создавать </w:t>
      </w:r>
      <w:proofErr w:type="spellStart"/>
      <w:r w:rsidRPr="006D5572">
        <w:rPr>
          <w:color w:val="000000"/>
          <w:sz w:val="28"/>
          <w:szCs w:val="28"/>
        </w:rPr>
        <w:t>репутационный</w:t>
      </w:r>
      <w:proofErr w:type="spellEnd"/>
      <w:r w:rsidRPr="006D5572">
        <w:rPr>
          <w:color w:val="000000"/>
          <w:sz w:val="28"/>
          <w:szCs w:val="28"/>
        </w:rPr>
        <w:t xml:space="preserve"> риск для </w:t>
      </w:r>
      <w:r w:rsidR="006D5572">
        <w:rPr>
          <w:color w:val="000000"/>
          <w:sz w:val="28"/>
          <w:szCs w:val="28"/>
        </w:rPr>
        <w:t>техникума</w:t>
      </w:r>
      <w:r w:rsidRPr="006D5572">
        <w:rPr>
          <w:color w:val="000000"/>
          <w:sz w:val="28"/>
          <w:szCs w:val="28"/>
        </w:rPr>
        <w:t>;</w:t>
      </w:r>
    </w:p>
    <w:p w:rsidR="00F903DA" w:rsidRPr="006D5572" w:rsidRDefault="00F903DA" w:rsidP="006D5572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6D5572">
        <w:rPr>
          <w:color w:val="000000"/>
          <w:sz w:val="28"/>
          <w:szCs w:val="28"/>
        </w:rPr>
        <w:t>быть в форме наличных, безналичных денежных средств, ценных бумаг, драгоценных металлов.</w:t>
      </w:r>
    </w:p>
    <w:p w:rsidR="00F903DA" w:rsidRPr="006D5572" w:rsidRDefault="00F903DA" w:rsidP="006D5572">
      <w:pPr>
        <w:pStyle w:val="11"/>
        <w:numPr>
          <w:ilvl w:val="1"/>
          <w:numId w:val="5"/>
        </w:numPr>
        <w:tabs>
          <w:tab w:val="left" w:pos="1232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6" w:name="bookmark16"/>
      <w:bookmarkEnd w:id="6"/>
      <w:r w:rsidRPr="006D5572">
        <w:rPr>
          <w:color w:val="000000"/>
          <w:sz w:val="28"/>
          <w:szCs w:val="28"/>
        </w:rPr>
        <w:t xml:space="preserve">Деловые подарки, подлежащие дарению, и знаки делового гостеприимства могут быть прямо связаны с установленными целями деятельности </w:t>
      </w:r>
      <w:r w:rsidR="000A2AA0">
        <w:rPr>
          <w:color w:val="000000"/>
          <w:sz w:val="28"/>
          <w:szCs w:val="28"/>
        </w:rPr>
        <w:t>техникума</w:t>
      </w:r>
      <w:r w:rsidRPr="006D5572">
        <w:rPr>
          <w:color w:val="000000"/>
          <w:sz w:val="28"/>
          <w:szCs w:val="28"/>
        </w:rPr>
        <w:t>, с памятными датами, юбилеями, общенациональными, профессиональными праздниками.</w:t>
      </w:r>
    </w:p>
    <w:p w:rsidR="00924428" w:rsidRPr="00924428" w:rsidRDefault="00924428" w:rsidP="00924428">
      <w:pPr>
        <w:pStyle w:val="22"/>
        <w:keepNext/>
        <w:keepLines/>
        <w:tabs>
          <w:tab w:val="left" w:pos="323"/>
        </w:tabs>
        <w:spacing w:after="0"/>
        <w:ind w:left="390"/>
        <w:jc w:val="both"/>
        <w:rPr>
          <w:sz w:val="28"/>
          <w:szCs w:val="28"/>
        </w:rPr>
      </w:pPr>
      <w:bookmarkStart w:id="7" w:name="bookmark19"/>
      <w:bookmarkStart w:id="8" w:name="bookmark17"/>
      <w:bookmarkStart w:id="9" w:name="bookmark18"/>
      <w:bookmarkStart w:id="10" w:name="bookmark20"/>
      <w:bookmarkEnd w:id="7"/>
    </w:p>
    <w:p w:rsidR="00F903DA" w:rsidRPr="006D5572" w:rsidRDefault="00F903DA" w:rsidP="00924428">
      <w:pPr>
        <w:pStyle w:val="22"/>
        <w:keepNext/>
        <w:keepLines/>
        <w:numPr>
          <w:ilvl w:val="0"/>
          <w:numId w:val="5"/>
        </w:numPr>
        <w:tabs>
          <w:tab w:val="left" w:pos="323"/>
        </w:tabs>
        <w:spacing w:after="0"/>
        <w:rPr>
          <w:sz w:val="28"/>
          <w:szCs w:val="28"/>
        </w:rPr>
      </w:pPr>
      <w:r w:rsidRPr="006D5572">
        <w:rPr>
          <w:color w:val="000000"/>
          <w:sz w:val="28"/>
          <w:szCs w:val="28"/>
        </w:rPr>
        <w:t>О</w:t>
      </w:r>
      <w:r w:rsidR="00924428">
        <w:rPr>
          <w:color w:val="000000"/>
          <w:sz w:val="28"/>
          <w:szCs w:val="28"/>
        </w:rPr>
        <w:t>БЯЗАННОСТИ РАБОТНИКОВ ТЕХНИКУМА</w:t>
      </w:r>
      <w:bookmarkEnd w:id="8"/>
      <w:bookmarkEnd w:id="9"/>
      <w:bookmarkEnd w:id="10"/>
    </w:p>
    <w:p w:rsidR="00F903DA" w:rsidRPr="006D5572" w:rsidRDefault="00F903DA" w:rsidP="00924428">
      <w:pPr>
        <w:pStyle w:val="11"/>
        <w:numPr>
          <w:ilvl w:val="1"/>
          <w:numId w:val="5"/>
        </w:numPr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11" w:name="bookmark21"/>
      <w:bookmarkEnd w:id="11"/>
      <w:r w:rsidRPr="006D5572">
        <w:rPr>
          <w:color w:val="000000"/>
          <w:sz w:val="28"/>
          <w:szCs w:val="28"/>
        </w:rPr>
        <w:t xml:space="preserve">Работники </w:t>
      </w:r>
      <w:r w:rsidR="00924428">
        <w:rPr>
          <w:color w:val="000000"/>
          <w:sz w:val="28"/>
          <w:szCs w:val="28"/>
        </w:rPr>
        <w:t>техникума</w:t>
      </w:r>
      <w:r w:rsidRPr="006D5572">
        <w:rPr>
          <w:color w:val="000000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Федерации, </w:t>
      </w:r>
      <w:r w:rsidR="00924428">
        <w:rPr>
          <w:color w:val="000000"/>
          <w:sz w:val="28"/>
          <w:szCs w:val="28"/>
        </w:rPr>
        <w:t>Ульяновской области и настоящих П</w:t>
      </w:r>
      <w:r w:rsidRPr="006D5572">
        <w:rPr>
          <w:color w:val="000000"/>
          <w:sz w:val="28"/>
          <w:szCs w:val="28"/>
        </w:rPr>
        <w:t>равил.</w:t>
      </w:r>
    </w:p>
    <w:p w:rsidR="00F903DA" w:rsidRPr="006D5572" w:rsidRDefault="00F903DA" w:rsidP="00924428">
      <w:pPr>
        <w:pStyle w:val="11"/>
        <w:numPr>
          <w:ilvl w:val="1"/>
          <w:numId w:val="5"/>
        </w:numPr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12" w:name="bookmark22"/>
      <w:bookmarkEnd w:id="12"/>
      <w:r w:rsidRPr="006D5572">
        <w:rPr>
          <w:color w:val="000000"/>
          <w:sz w:val="28"/>
          <w:szCs w:val="28"/>
        </w:rPr>
        <w:t>Работники учреждения обязаны:</w:t>
      </w:r>
    </w:p>
    <w:p w:rsidR="00F903DA" w:rsidRPr="006D5572" w:rsidRDefault="00F903DA" w:rsidP="00924428">
      <w:pPr>
        <w:pStyle w:val="11"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6D5572">
        <w:rPr>
          <w:color w:val="000000"/>
          <w:sz w:val="28"/>
          <w:szCs w:val="28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F903DA" w:rsidRPr="006D5572" w:rsidRDefault="00F903DA" w:rsidP="00924428">
      <w:pPr>
        <w:pStyle w:val="11"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6D5572">
        <w:rPr>
          <w:color w:val="000000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F903DA" w:rsidRPr="006D5572" w:rsidRDefault="00F903DA" w:rsidP="006D5572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6D5572">
        <w:rPr>
          <w:color w:val="000000"/>
          <w:sz w:val="28"/>
          <w:szCs w:val="28"/>
        </w:rPr>
        <w:t>сообщить о получении делового подарка и сдать его в порядке, установленном локальными актами учреждения, в случае, если подарок получен от лица учреждения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</w:p>
    <w:p w:rsidR="00F903DA" w:rsidRPr="006D5572" w:rsidRDefault="00F903DA" w:rsidP="006D5572">
      <w:pPr>
        <w:pStyle w:val="11"/>
        <w:numPr>
          <w:ilvl w:val="1"/>
          <w:numId w:val="5"/>
        </w:numPr>
        <w:tabs>
          <w:tab w:val="left" w:pos="1240"/>
        </w:tabs>
        <w:spacing w:line="240" w:lineRule="auto"/>
        <w:jc w:val="both"/>
        <w:rPr>
          <w:sz w:val="28"/>
          <w:szCs w:val="28"/>
        </w:rPr>
      </w:pPr>
      <w:bookmarkStart w:id="13" w:name="bookmark23"/>
      <w:bookmarkEnd w:id="13"/>
      <w:r w:rsidRPr="006D5572">
        <w:rPr>
          <w:color w:val="000000"/>
          <w:sz w:val="28"/>
          <w:szCs w:val="28"/>
        </w:rPr>
        <w:t xml:space="preserve">Работникам </w:t>
      </w:r>
      <w:r w:rsidR="00924428">
        <w:rPr>
          <w:color w:val="000000"/>
          <w:sz w:val="28"/>
          <w:szCs w:val="28"/>
        </w:rPr>
        <w:t>техникума</w:t>
      </w:r>
      <w:r w:rsidRPr="006D5572">
        <w:rPr>
          <w:color w:val="000000"/>
          <w:sz w:val="28"/>
          <w:szCs w:val="28"/>
        </w:rPr>
        <w:t xml:space="preserve"> запрещается:</w:t>
      </w:r>
    </w:p>
    <w:p w:rsidR="00F903DA" w:rsidRPr="006D5572" w:rsidRDefault="00F903DA" w:rsidP="006D5572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6D5572">
        <w:rPr>
          <w:color w:val="000000"/>
          <w:sz w:val="28"/>
          <w:szCs w:val="28"/>
        </w:rPr>
        <w:t xml:space="preserve"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</w:t>
      </w:r>
      <w:r w:rsidRPr="006D5572">
        <w:rPr>
          <w:color w:val="000000"/>
          <w:sz w:val="28"/>
          <w:szCs w:val="28"/>
        </w:rPr>
        <w:lastRenderedPageBreak/>
        <w:t>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гостеприимства;</w:t>
      </w:r>
    </w:p>
    <w:p w:rsidR="00F903DA" w:rsidRPr="006D5572" w:rsidRDefault="00F903DA" w:rsidP="006D5572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6D5572">
        <w:rPr>
          <w:color w:val="000000"/>
          <w:sz w:val="28"/>
          <w:szCs w:val="28"/>
        </w:rPr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и(или) оказывать в их пользу знаки делового гостеприимства;</w:t>
      </w:r>
    </w:p>
    <w:p w:rsidR="00F903DA" w:rsidRDefault="00F903DA" w:rsidP="006D5572">
      <w:pPr>
        <w:pStyle w:val="11"/>
        <w:spacing w:line="240" w:lineRule="auto"/>
        <w:ind w:firstLine="740"/>
        <w:jc w:val="both"/>
        <w:rPr>
          <w:color w:val="000000"/>
          <w:sz w:val="28"/>
          <w:szCs w:val="28"/>
        </w:rPr>
      </w:pPr>
      <w:r w:rsidRPr="006D5572">
        <w:rPr>
          <w:color w:val="000000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924428" w:rsidRDefault="00924428" w:rsidP="006D5572">
      <w:pPr>
        <w:pStyle w:val="11"/>
        <w:spacing w:line="240" w:lineRule="auto"/>
        <w:ind w:firstLine="740"/>
        <w:jc w:val="both"/>
        <w:rPr>
          <w:color w:val="000000"/>
          <w:sz w:val="28"/>
          <w:szCs w:val="28"/>
        </w:rPr>
      </w:pPr>
    </w:p>
    <w:p w:rsidR="00924428" w:rsidRPr="00924428" w:rsidRDefault="00924428" w:rsidP="00924428">
      <w:pPr>
        <w:pStyle w:val="11"/>
        <w:numPr>
          <w:ilvl w:val="0"/>
          <w:numId w:val="5"/>
        </w:numPr>
        <w:spacing w:line="240" w:lineRule="auto"/>
        <w:jc w:val="center"/>
        <w:rPr>
          <w:b/>
          <w:sz w:val="28"/>
          <w:szCs w:val="28"/>
        </w:rPr>
      </w:pPr>
      <w:r w:rsidRPr="00924428">
        <w:rPr>
          <w:b/>
          <w:sz w:val="28"/>
          <w:szCs w:val="28"/>
        </w:rPr>
        <w:t>ОТВЕТСТВЕННОСТЬ ЗА НАРУШЕНИЕ ПРАВИЛ</w:t>
      </w:r>
    </w:p>
    <w:p w:rsidR="008E05AE" w:rsidRPr="008E05AE" w:rsidRDefault="008E05AE" w:rsidP="008E05AE">
      <w:pPr>
        <w:pStyle w:val="2"/>
        <w:numPr>
          <w:ilvl w:val="1"/>
          <w:numId w:val="4"/>
        </w:numPr>
        <w:spacing w:after="0"/>
        <w:ind w:left="0" w:firstLine="567"/>
      </w:pPr>
      <w:bookmarkStart w:id="14" w:name="bookmark26"/>
      <w:bookmarkEnd w:id="14"/>
      <w:r>
        <w:t xml:space="preserve">В случае установления фактов нарушения настоящих Правил </w:t>
      </w:r>
      <w:r>
        <w:rPr>
          <w:color w:val="000000"/>
        </w:rPr>
        <w:t>р</w:t>
      </w:r>
      <w:r w:rsidR="00924428">
        <w:rPr>
          <w:color w:val="000000"/>
        </w:rPr>
        <w:t xml:space="preserve">аботники </w:t>
      </w:r>
      <w:r w:rsidR="000A2AA0">
        <w:rPr>
          <w:color w:val="000000"/>
        </w:rPr>
        <w:t>техникума</w:t>
      </w:r>
      <w:r w:rsidR="00924428">
        <w:rPr>
          <w:color w:val="000000"/>
        </w:rPr>
        <w:t xml:space="preserve"> несут дисциплинарную, административную и иную, предусмотренную федеральными законами и законами </w:t>
      </w:r>
      <w:r>
        <w:rPr>
          <w:color w:val="000000"/>
        </w:rPr>
        <w:t>Ульяновской области</w:t>
      </w:r>
      <w:r w:rsidR="00924428">
        <w:rPr>
          <w:color w:val="000000"/>
        </w:rPr>
        <w:t>, ответственн</w:t>
      </w:r>
      <w:r>
        <w:rPr>
          <w:color w:val="000000"/>
        </w:rPr>
        <w:t xml:space="preserve">ость. </w:t>
      </w:r>
    </w:p>
    <w:p w:rsidR="008E05AE" w:rsidRDefault="008E05AE" w:rsidP="008E05AE">
      <w:pPr>
        <w:pStyle w:val="2"/>
        <w:numPr>
          <w:ilvl w:val="0"/>
          <w:numId w:val="0"/>
        </w:numPr>
        <w:spacing w:after="0"/>
        <w:ind w:left="567"/>
      </w:pPr>
    </w:p>
    <w:p w:rsidR="00F903DA" w:rsidRPr="008E05AE" w:rsidRDefault="008E05AE" w:rsidP="008E05AE">
      <w:pPr>
        <w:pStyle w:val="2"/>
        <w:numPr>
          <w:ilvl w:val="0"/>
          <w:numId w:val="4"/>
        </w:numPr>
        <w:spacing w:after="0"/>
        <w:jc w:val="center"/>
        <w:rPr>
          <w:b/>
        </w:rPr>
      </w:pPr>
      <w:r>
        <w:rPr>
          <w:b/>
        </w:rPr>
        <w:t>ОБЛАСТЬ ПРИМЕНЕНИЯ</w:t>
      </w:r>
    </w:p>
    <w:p w:rsidR="00F903DA" w:rsidRPr="00AB5D2F" w:rsidRDefault="00F903DA" w:rsidP="00F903D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B5D2F">
        <w:rPr>
          <w:sz w:val="28"/>
          <w:szCs w:val="28"/>
        </w:rPr>
        <w:t>.1. Настоящ</w:t>
      </w:r>
      <w:r w:rsidR="008E05AE">
        <w:rPr>
          <w:sz w:val="28"/>
          <w:szCs w:val="28"/>
        </w:rPr>
        <w:t>ие</w:t>
      </w:r>
      <w:r w:rsidRPr="00AB5D2F">
        <w:rPr>
          <w:sz w:val="28"/>
          <w:szCs w:val="28"/>
        </w:rPr>
        <w:t xml:space="preserve"> П</w:t>
      </w:r>
      <w:r w:rsidR="008E05AE">
        <w:rPr>
          <w:sz w:val="28"/>
          <w:szCs w:val="28"/>
        </w:rPr>
        <w:t>равила</w:t>
      </w:r>
      <w:r w:rsidRPr="00AB5D2F">
        <w:rPr>
          <w:sz w:val="28"/>
          <w:szCs w:val="28"/>
        </w:rPr>
        <w:t xml:space="preserve"> явля</w:t>
      </w:r>
      <w:r w:rsidR="008E05AE">
        <w:rPr>
          <w:sz w:val="28"/>
          <w:szCs w:val="28"/>
        </w:rPr>
        <w:t>ю</w:t>
      </w:r>
      <w:r w:rsidRPr="00AB5D2F">
        <w:rPr>
          <w:sz w:val="28"/>
          <w:szCs w:val="28"/>
        </w:rPr>
        <w:t xml:space="preserve">тся обязательным для всех работников </w:t>
      </w:r>
      <w:r w:rsidR="008E05AE">
        <w:rPr>
          <w:sz w:val="28"/>
          <w:szCs w:val="28"/>
        </w:rPr>
        <w:t>техникума</w:t>
      </w:r>
      <w:r w:rsidRPr="00AB5D2F">
        <w:rPr>
          <w:sz w:val="28"/>
          <w:szCs w:val="28"/>
        </w:rPr>
        <w:t>.</w:t>
      </w:r>
    </w:p>
    <w:p w:rsidR="00F903DA" w:rsidRPr="00AB5D2F" w:rsidRDefault="00F903DA" w:rsidP="00F903DA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AB5D2F">
        <w:rPr>
          <w:sz w:val="28"/>
          <w:szCs w:val="28"/>
        </w:rPr>
        <w:t xml:space="preserve">.3. </w:t>
      </w:r>
      <w:r w:rsidRPr="00AB5D2F">
        <w:rPr>
          <w:color w:val="000000"/>
          <w:sz w:val="28"/>
          <w:szCs w:val="28"/>
        </w:rPr>
        <w:t>Настоящ</w:t>
      </w:r>
      <w:r w:rsidR="008E05AE">
        <w:rPr>
          <w:color w:val="000000"/>
          <w:sz w:val="28"/>
          <w:szCs w:val="28"/>
        </w:rPr>
        <w:t>ие</w:t>
      </w:r>
      <w:r w:rsidRPr="00AB5D2F">
        <w:rPr>
          <w:color w:val="000000"/>
          <w:sz w:val="28"/>
          <w:szCs w:val="28"/>
        </w:rPr>
        <w:t xml:space="preserve"> П</w:t>
      </w:r>
      <w:r w:rsidR="008E05AE">
        <w:rPr>
          <w:color w:val="000000"/>
          <w:sz w:val="28"/>
          <w:szCs w:val="28"/>
        </w:rPr>
        <w:t>равила вступают в силу с момента их</w:t>
      </w:r>
      <w:r w:rsidRPr="00AB5D2F">
        <w:rPr>
          <w:color w:val="000000"/>
          <w:sz w:val="28"/>
          <w:szCs w:val="28"/>
        </w:rPr>
        <w:t xml:space="preserve"> утверждения </w:t>
      </w:r>
      <w:r w:rsidR="008E05AE">
        <w:rPr>
          <w:color w:val="000000"/>
          <w:sz w:val="28"/>
          <w:szCs w:val="28"/>
        </w:rPr>
        <w:t xml:space="preserve">директором </w:t>
      </w:r>
      <w:r w:rsidR="000A2AA0">
        <w:rPr>
          <w:color w:val="000000"/>
          <w:sz w:val="28"/>
          <w:szCs w:val="28"/>
        </w:rPr>
        <w:t>техникума</w:t>
      </w:r>
      <w:r w:rsidR="008E05AE">
        <w:rPr>
          <w:color w:val="000000"/>
          <w:sz w:val="28"/>
          <w:szCs w:val="28"/>
        </w:rPr>
        <w:t xml:space="preserve"> и действую</w:t>
      </w:r>
      <w:r w:rsidRPr="00AB5D2F">
        <w:rPr>
          <w:color w:val="000000"/>
          <w:sz w:val="28"/>
          <w:szCs w:val="28"/>
        </w:rPr>
        <w:t>т до его отмены.</w:t>
      </w:r>
    </w:p>
    <w:p w:rsidR="00F903DA" w:rsidRDefault="00F903DA" w:rsidP="00F903DA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B5D2F">
        <w:rPr>
          <w:color w:val="000000"/>
          <w:sz w:val="28"/>
          <w:szCs w:val="28"/>
        </w:rPr>
        <w:t xml:space="preserve">.4. </w:t>
      </w:r>
      <w:r>
        <w:rPr>
          <w:color w:val="000000"/>
          <w:sz w:val="28"/>
          <w:szCs w:val="28"/>
        </w:rPr>
        <w:t>В настоящ</w:t>
      </w:r>
      <w:r w:rsidR="008E05AE">
        <w:rPr>
          <w:color w:val="000000"/>
          <w:sz w:val="28"/>
          <w:szCs w:val="28"/>
        </w:rPr>
        <w:t>ие</w:t>
      </w:r>
      <w:r w:rsidRPr="00AB5D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8E05AE">
        <w:rPr>
          <w:color w:val="000000"/>
          <w:sz w:val="28"/>
          <w:szCs w:val="28"/>
        </w:rPr>
        <w:t>равила</w:t>
      </w:r>
      <w:r w:rsidRPr="00AB5D2F">
        <w:rPr>
          <w:color w:val="000000"/>
          <w:sz w:val="28"/>
          <w:szCs w:val="28"/>
        </w:rPr>
        <w:t xml:space="preserve"> могут быть внесены изменения и допол</w:t>
      </w:r>
      <w:r w:rsidRPr="00AB5D2F">
        <w:rPr>
          <w:color w:val="000000"/>
          <w:sz w:val="28"/>
          <w:szCs w:val="28"/>
        </w:rPr>
        <w:softHyphen/>
        <w:t>нения</w:t>
      </w:r>
      <w:r w:rsidR="008E05AE">
        <w:rPr>
          <w:color w:val="000000"/>
          <w:sz w:val="28"/>
          <w:szCs w:val="28"/>
        </w:rPr>
        <w:t>,</w:t>
      </w:r>
      <w:r w:rsidRPr="00AB5D2F">
        <w:rPr>
          <w:color w:val="000000"/>
          <w:sz w:val="28"/>
          <w:szCs w:val="28"/>
        </w:rPr>
        <w:t xml:space="preserve"> не противоречащие законодательству Российской Федерации.</w:t>
      </w:r>
    </w:p>
    <w:p w:rsidR="00F903DA" w:rsidRDefault="00F903DA" w:rsidP="00F903DA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31655B" w:rsidRDefault="0031655B" w:rsidP="0031655B">
      <w:pPr>
        <w:rPr>
          <w:sz w:val="24"/>
          <w:szCs w:val="24"/>
        </w:rPr>
      </w:pPr>
    </w:p>
    <w:p w:rsidR="00AA5AD8" w:rsidRDefault="00AA5AD8"/>
    <w:p w:rsidR="00471A2E" w:rsidRDefault="00471A2E"/>
    <w:p w:rsidR="00471A2E" w:rsidRDefault="00471A2E"/>
    <w:p w:rsidR="00471A2E" w:rsidRDefault="00471A2E"/>
    <w:p w:rsidR="00471A2E" w:rsidRDefault="00471A2E"/>
    <w:p w:rsidR="00471A2E" w:rsidRDefault="00471A2E"/>
    <w:p w:rsidR="00471A2E" w:rsidRDefault="00471A2E"/>
    <w:p w:rsidR="00471A2E" w:rsidRDefault="00471A2E"/>
    <w:p w:rsidR="00471A2E" w:rsidRDefault="00471A2E"/>
    <w:p w:rsidR="00471A2E" w:rsidRDefault="00471A2E"/>
    <w:p w:rsidR="00471A2E" w:rsidRDefault="00471A2E"/>
    <w:p w:rsidR="00471A2E" w:rsidRDefault="00471A2E"/>
    <w:p w:rsidR="00471A2E" w:rsidRDefault="00471A2E"/>
    <w:p w:rsidR="00471A2E" w:rsidRDefault="00471A2E"/>
    <w:p w:rsidR="00471A2E" w:rsidRDefault="00471A2E"/>
    <w:p w:rsidR="00471A2E" w:rsidRDefault="00471A2E"/>
    <w:p w:rsidR="00471A2E" w:rsidRDefault="00471A2E"/>
    <w:p w:rsidR="00471A2E" w:rsidRDefault="00471A2E"/>
    <w:p w:rsidR="00471A2E" w:rsidRDefault="00471A2E"/>
    <w:p w:rsidR="00471A2E" w:rsidRDefault="00471A2E"/>
    <w:p w:rsidR="00471A2E" w:rsidRDefault="00471A2E"/>
    <w:p w:rsidR="000A2AA0" w:rsidRDefault="000A2AA0"/>
    <w:p w:rsidR="000A2AA0" w:rsidRDefault="000A2AA0"/>
    <w:p w:rsidR="000A2AA0" w:rsidRDefault="000A2AA0"/>
    <w:p w:rsidR="000A2AA0" w:rsidRDefault="000A2AA0"/>
    <w:p w:rsidR="000A2AA0" w:rsidRDefault="000A2AA0"/>
    <w:p w:rsidR="000A2AA0" w:rsidRDefault="000A2AA0"/>
    <w:p w:rsidR="00471A2E" w:rsidRDefault="00471A2E"/>
    <w:p w:rsidR="00471A2E" w:rsidRPr="005A6147" w:rsidRDefault="00471A2E" w:rsidP="00471A2E">
      <w:pPr>
        <w:jc w:val="center"/>
        <w:rPr>
          <w:b/>
          <w:sz w:val="28"/>
          <w:szCs w:val="28"/>
        </w:rPr>
      </w:pPr>
      <w:r w:rsidRPr="005A6147">
        <w:rPr>
          <w:b/>
          <w:sz w:val="28"/>
          <w:szCs w:val="28"/>
        </w:rPr>
        <w:lastRenderedPageBreak/>
        <w:t xml:space="preserve">Областное государственное бюджетное </w:t>
      </w:r>
    </w:p>
    <w:p w:rsidR="00471A2E" w:rsidRPr="005A6147" w:rsidRDefault="00471A2E" w:rsidP="00471A2E">
      <w:pPr>
        <w:jc w:val="center"/>
        <w:rPr>
          <w:b/>
          <w:sz w:val="28"/>
          <w:szCs w:val="28"/>
        </w:rPr>
      </w:pPr>
      <w:r w:rsidRPr="005A6147">
        <w:rPr>
          <w:b/>
          <w:sz w:val="28"/>
          <w:szCs w:val="28"/>
        </w:rPr>
        <w:t>профессиональное образовательное учреждение</w:t>
      </w:r>
    </w:p>
    <w:p w:rsidR="00471A2E" w:rsidRPr="005A6147" w:rsidRDefault="00471A2E" w:rsidP="00471A2E">
      <w:pPr>
        <w:jc w:val="center"/>
        <w:rPr>
          <w:b/>
          <w:sz w:val="28"/>
          <w:szCs w:val="28"/>
        </w:rPr>
      </w:pPr>
      <w:r w:rsidRPr="005A6147">
        <w:rPr>
          <w:b/>
          <w:sz w:val="28"/>
          <w:szCs w:val="28"/>
        </w:rPr>
        <w:t>«Павловский технологический техникум»</w:t>
      </w:r>
    </w:p>
    <w:p w:rsidR="00471A2E" w:rsidRPr="005A6147" w:rsidRDefault="00471A2E" w:rsidP="00471A2E">
      <w:pPr>
        <w:jc w:val="center"/>
        <w:rPr>
          <w:b/>
          <w:sz w:val="28"/>
          <w:szCs w:val="28"/>
        </w:rPr>
      </w:pPr>
      <w:r w:rsidRPr="005A6147">
        <w:rPr>
          <w:b/>
          <w:sz w:val="28"/>
          <w:szCs w:val="28"/>
        </w:rPr>
        <w:t>(ОГБПОУ ТТП)</w:t>
      </w:r>
    </w:p>
    <w:p w:rsidR="00471A2E" w:rsidRPr="005A6147" w:rsidRDefault="00471A2E" w:rsidP="00471A2E">
      <w:pPr>
        <w:jc w:val="center"/>
        <w:rPr>
          <w:b/>
          <w:sz w:val="28"/>
          <w:szCs w:val="28"/>
        </w:rPr>
      </w:pPr>
    </w:p>
    <w:p w:rsidR="00471A2E" w:rsidRPr="005A6147" w:rsidRDefault="00471A2E" w:rsidP="00471A2E">
      <w:pPr>
        <w:jc w:val="center"/>
        <w:rPr>
          <w:b/>
          <w:sz w:val="28"/>
          <w:szCs w:val="28"/>
        </w:rPr>
      </w:pPr>
      <w:r w:rsidRPr="005A6147">
        <w:rPr>
          <w:b/>
          <w:sz w:val="28"/>
          <w:szCs w:val="28"/>
        </w:rPr>
        <w:t>ПРИКАЗ</w:t>
      </w:r>
    </w:p>
    <w:p w:rsidR="00471A2E" w:rsidRPr="005A6147" w:rsidRDefault="00834DB6" w:rsidP="00471A2E">
      <w:pPr>
        <w:ind w:left="708"/>
        <w:rPr>
          <w:sz w:val="28"/>
          <w:szCs w:val="28"/>
        </w:rPr>
      </w:pPr>
      <w:r>
        <w:rPr>
          <w:sz w:val="28"/>
          <w:szCs w:val="28"/>
        </w:rPr>
        <w:t>26.04.2024</w:t>
      </w:r>
      <w:r w:rsidR="00471A2E" w:rsidRPr="005A6147">
        <w:rPr>
          <w:sz w:val="28"/>
          <w:szCs w:val="28"/>
        </w:rPr>
        <w:tab/>
      </w:r>
      <w:r w:rsidR="00471A2E" w:rsidRPr="005A6147">
        <w:rPr>
          <w:sz w:val="28"/>
          <w:szCs w:val="28"/>
        </w:rPr>
        <w:tab/>
      </w:r>
      <w:r w:rsidR="00471A2E" w:rsidRPr="005A6147">
        <w:rPr>
          <w:sz w:val="28"/>
          <w:szCs w:val="28"/>
        </w:rPr>
        <w:tab/>
      </w:r>
      <w:r w:rsidR="00471A2E" w:rsidRPr="005A6147">
        <w:rPr>
          <w:sz w:val="28"/>
          <w:szCs w:val="28"/>
        </w:rPr>
        <w:tab/>
      </w:r>
      <w:r w:rsidR="00471A2E" w:rsidRPr="005A6147">
        <w:rPr>
          <w:sz w:val="28"/>
          <w:szCs w:val="28"/>
        </w:rPr>
        <w:tab/>
      </w:r>
      <w:r w:rsidR="00471A2E" w:rsidRPr="005A6147">
        <w:rPr>
          <w:sz w:val="28"/>
          <w:szCs w:val="28"/>
        </w:rPr>
        <w:tab/>
      </w:r>
      <w:r w:rsidR="00471A2E" w:rsidRPr="005A6147">
        <w:rPr>
          <w:sz w:val="28"/>
          <w:szCs w:val="28"/>
        </w:rPr>
        <w:tab/>
      </w:r>
      <w:r w:rsidR="00471A2E" w:rsidRPr="005A6147">
        <w:rPr>
          <w:sz w:val="28"/>
          <w:szCs w:val="28"/>
        </w:rPr>
        <w:tab/>
      </w:r>
      <w:r w:rsidR="00471A2E" w:rsidRPr="005A6147">
        <w:rPr>
          <w:sz w:val="28"/>
          <w:szCs w:val="28"/>
        </w:rPr>
        <w:tab/>
      </w:r>
      <w:r w:rsidR="00471A2E">
        <w:rPr>
          <w:sz w:val="28"/>
          <w:szCs w:val="28"/>
        </w:rPr>
        <w:t xml:space="preserve">     </w:t>
      </w:r>
      <w:r w:rsidR="00471A2E" w:rsidRPr="005A6147">
        <w:rPr>
          <w:sz w:val="28"/>
          <w:szCs w:val="28"/>
        </w:rPr>
        <w:t xml:space="preserve">№ </w:t>
      </w:r>
      <w:r w:rsidR="00471A2E">
        <w:rPr>
          <w:sz w:val="28"/>
          <w:szCs w:val="28"/>
        </w:rPr>
        <w:t xml:space="preserve"> </w:t>
      </w:r>
      <w:r w:rsidR="000A2AA0">
        <w:rPr>
          <w:sz w:val="28"/>
          <w:szCs w:val="28"/>
        </w:rPr>
        <w:t>176/1</w:t>
      </w:r>
    </w:p>
    <w:p w:rsidR="00471A2E" w:rsidRDefault="00471A2E" w:rsidP="00471A2E">
      <w:pPr>
        <w:jc w:val="center"/>
        <w:rPr>
          <w:sz w:val="28"/>
          <w:szCs w:val="28"/>
        </w:rPr>
      </w:pPr>
    </w:p>
    <w:p w:rsidR="00471A2E" w:rsidRDefault="00471A2E" w:rsidP="00471A2E">
      <w:pPr>
        <w:jc w:val="center"/>
      </w:pPr>
      <w:r w:rsidRPr="005A6147">
        <w:rPr>
          <w:sz w:val="28"/>
          <w:szCs w:val="28"/>
        </w:rPr>
        <w:t>р.п. Павловка</w:t>
      </w:r>
    </w:p>
    <w:p w:rsidR="00834DB6" w:rsidRDefault="00834DB6" w:rsidP="00471A2E">
      <w:pPr>
        <w:pStyle w:val="11"/>
        <w:spacing w:line="240" w:lineRule="auto"/>
        <w:ind w:firstLine="0"/>
        <w:rPr>
          <w:color w:val="000000"/>
        </w:rPr>
      </w:pPr>
    </w:p>
    <w:p w:rsidR="00834DB6" w:rsidRDefault="00834DB6" w:rsidP="00471A2E">
      <w:pPr>
        <w:pStyle w:val="11"/>
        <w:spacing w:line="240" w:lineRule="auto"/>
        <w:ind w:firstLine="0"/>
        <w:rPr>
          <w:color w:val="000000"/>
        </w:rPr>
      </w:pPr>
    </w:p>
    <w:p w:rsidR="00471A2E" w:rsidRPr="001D0D9C" w:rsidRDefault="00471A2E" w:rsidP="001D0D9C">
      <w:pPr>
        <w:pStyle w:val="11"/>
        <w:spacing w:line="240" w:lineRule="auto"/>
        <w:ind w:firstLine="0"/>
        <w:rPr>
          <w:sz w:val="28"/>
          <w:szCs w:val="28"/>
        </w:rPr>
      </w:pPr>
      <w:r w:rsidRPr="001D0D9C">
        <w:rPr>
          <w:color w:val="000000"/>
          <w:sz w:val="28"/>
          <w:szCs w:val="28"/>
        </w:rPr>
        <w:t>Об утверждении Правил</w:t>
      </w:r>
    </w:p>
    <w:p w:rsidR="00471A2E" w:rsidRPr="001D0D9C" w:rsidRDefault="00471A2E" w:rsidP="001D0D9C">
      <w:pPr>
        <w:pStyle w:val="11"/>
        <w:spacing w:line="240" w:lineRule="auto"/>
        <w:ind w:firstLine="0"/>
        <w:rPr>
          <w:sz w:val="28"/>
          <w:szCs w:val="28"/>
        </w:rPr>
      </w:pPr>
      <w:r w:rsidRPr="001D0D9C">
        <w:rPr>
          <w:color w:val="000000"/>
          <w:sz w:val="28"/>
          <w:szCs w:val="28"/>
        </w:rPr>
        <w:t>обмена деловыми подарками</w:t>
      </w:r>
    </w:p>
    <w:p w:rsidR="00471A2E" w:rsidRPr="001D0D9C" w:rsidRDefault="00471A2E" w:rsidP="001D0D9C">
      <w:pPr>
        <w:pStyle w:val="11"/>
        <w:spacing w:line="240" w:lineRule="auto"/>
        <w:ind w:firstLine="0"/>
        <w:rPr>
          <w:sz w:val="28"/>
          <w:szCs w:val="28"/>
        </w:rPr>
      </w:pPr>
      <w:r w:rsidRPr="001D0D9C">
        <w:rPr>
          <w:color w:val="000000"/>
          <w:sz w:val="28"/>
          <w:szCs w:val="28"/>
        </w:rPr>
        <w:t>и знаками делового гостеприимства</w:t>
      </w:r>
    </w:p>
    <w:p w:rsidR="001D0D9C" w:rsidRPr="001D0D9C" w:rsidRDefault="001D0D9C" w:rsidP="001D0D9C">
      <w:pPr>
        <w:pStyle w:val="11"/>
        <w:spacing w:line="240" w:lineRule="auto"/>
        <w:ind w:firstLine="0"/>
        <w:rPr>
          <w:color w:val="000000"/>
          <w:sz w:val="28"/>
          <w:szCs w:val="28"/>
        </w:rPr>
      </w:pPr>
    </w:p>
    <w:p w:rsidR="00471A2E" w:rsidRPr="001D0D9C" w:rsidRDefault="00471A2E" w:rsidP="001D0D9C">
      <w:pPr>
        <w:pStyle w:val="11"/>
        <w:spacing w:line="240" w:lineRule="auto"/>
        <w:ind w:firstLine="0"/>
        <w:rPr>
          <w:color w:val="000000"/>
          <w:sz w:val="28"/>
          <w:szCs w:val="28"/>
        </w:rPr>
      </w:pPr>
      <w:r w:rsidRPr="001D0D9C">
        <w:rPr>
          <w:color w:val="000000"/>
          <w:sz w:val="28"/>
          <w:szCs w:val="28"/>
        </w:rPr>
        <w:t xml:space="preserve">В </w:t>
      </w:r>
      <w:r w:rsidR="00834DB6" w:rsidRPr="001D0D9C">
        <w:rPr>
          <w:color w:val="000000"/>
          <w:sz w:val="28"/>
          <w:szCs w:val="28"/>
        </w:rPr>
        <w:t>связи с протестом прокуратуры от 18.04.2024г №86-01-2024/</w:t>
      </w:r>
      <w:proofErr w:type="spellStart"/>
      <w:r w:rsidR="00834DB6" w:rsidRPr="001D0D9C">
        <w:rPr>
          <w:color w:val="000000"/>
          <w:sz w:val="28"/>
          <w:szCs w:val="28"/>
        </w:rPr>
        <w:t>Прдп</w:t>
      </w:r>
      <w:proofErr w:type="spellEnd"/>
      <w:r w:rsidR="00834DB6" w:rsidRPr="001D0D9C">
        <w:rPr>
          <w:color w:val="000000"/>
          <w:sz w:val="28"/>
          <w:szCs w:val="28"/>
        </w:rPr>
        <w:t xml:space="preserve"> 104-24-20730019/19</w:t>
      </w:r>
      <w:r w:rsidR="009C111A">
        <w:rPr>
          <w:color w:val="000000"/>
          <w:sz w:val="28"/>
          <w:szCs w:val="28"/>
        </w:rPr>
        <w:t xml:space="preserve"> </w:t>
      </w:r>
      <w:r w:rsidR="001D0D9C" w:rsidRPr="001D0D9C">
        <w:rPr>
          <w:color w:val="000000"/>
          <w:sz w:val="28"/>
          <w:szCs w:val="28"/>
        </w:rPr>
        <w:t>, в</w:t>
      </w:r>
      <w:r w:rsidR="00834DB6" w:rsidRPr="001D0D9C">
        <w:rPr>
          <w:color w:val="000000"/>
          <w:sz w:val="28"/>
          <w:szCs w:val="28"/>
        </w:rPr>
        <w:t xml:space="preserve"> </w:t>
      </w:r>
      <w:r w:rsidRPr="001D0D9C">
        <w:rPr>
          <w:color w:val="000000"/>
          <w:sz w:val="28"/>
          <w:szCs w:val="28"/>
        </w:rPr>
        <w:t xml:space="preserve">соответствии с Федеральным законом от 25 декабря 2008 года N 273-ФЗ "О противодействии коррупции" </w:t>
      </w:r>
    </w:p>
    <w:p w:rsidR="001D0D9C" w:rsidRDefault="001D0D9C" w:rsidP="001D0D9C">
      <w:pPr>
        <w:pStyle w:val="11"/>
        <w:spacing w:line="240" w:lineRule="auto"/>
        <w:ind w:firstLine="0"/>
        <w:rPr>
          <w:b/>
          <w:color w:val="000000"/>
          <w:sz w:val="28"/>
          <w:szCs w:val="28"/>
        </w:rPr>
      </w:pPr>
      <w:r w:rsidRPr="001D0D9C">
        <w:rPr>
          <w:b/>
          <w:color w:val="000000"/>
          <w:sz w:val="28"/>
          <w:szCs w:val="28"/>
        </w:rPr>
        <w:t>ПРИКАЗЫВАЮ</w:t>
      </w:r>
      <w:r>
        <w:rPr>
          <w:b/>
          <w:color w:val="000000"/>
          <w:sz w:val="28"/>
          <w:szCs w:val="28"/>
        </w:rPr>
        <w:t>:</w:t>
      </w:r>
    </w:p>
    <w:p w:rsidR="001D0D9C" w:rsidRPr="001D0D9C" w:rsidRDefault="001D0D9C" w:rsidP="001D0D9C">
      <w:pPr>
        <w:pStyle w:val="11"/>
        <w:spacing w:line="240" w:lineRule="auto"/>
        <w:ind w:firstLine="0"/>
        <w:rPr>
          <w:b/>
          <w:sz w:val="28"/>
          <w:szCs w:val="28"/>
        </w:rPr>
      </w:pPr>
    </w:p>
    <w:p w:rsidR="00471A2E" w:rsidRPr="001D0D9C" w:rsidRDefault="00471A2E" w:rsidP="001D0D9C">
      <w:pPr>
        <w:pStyle w:val="11"/>
        <w:numPr>
          <w:ilvl w:val="0"/>
          <w:numId w:val="6"/>
        </w:numPr>
        <w:tabs>
          <w:tab w:val="left" w:pos="920"/>
        </w:tabs>
        <w:spacing w:line="240" w:lineRule="auto"/>
        <w:ind w:firstLine="580"/>
        <w:jc w:val="both"/>
        <w:rPr>
          <w:sz w:val="28"/>
          <w:szCs w:val="28"/>
        </w:rPr>
      </w:pPr>
      <w:bookmarkStart w:id="15" w:name="bookmark3"/>
      <w:bookmarkEnd w:id="15"/>
      <w:r w:rsidRPr="001D0D9C">
        <w:rPr>
          <w:color w:val="000000"/>
          <w:sz w:val="28"/>
          <w:szCs w:val="28"/>
        </w:rPr>
        <w:t xml:space="preserve">Утвердить Правила обмена деловыми подарками и знаками делового гостеприимства в </w:t>
      </w:r>
      <w:r w:rsidR="001D0D9C">
        <w:rPr>
          <w:color w:val="000000"/>
          <w:sz w:val="28"/>
          <w:szCs w:val="28"/>
        </w:rPr>
        <w:t>новой редакции.</w:t>
      </w:r>
      <w:r w:rsidRPr="001D0D9C">
        <w:rPr>
          <w:color w:val="000000"/>
          <w:sz w:val="28"/>
          <w:szCs w:val="28"/>
        </w:rPr>
        <w:t xml:space="preserve"> (Приложение).</w:t>
      </w:r>
    </w:p>
    <w:p w:rsidR="009C111A" w:rsidRPr="009C111A" w:rsidRDefault="009C111A" w:rsidP="009C111A">
      <w:pPr>
        <w:pStyle w:val="11"/>
        <w:tabs>
          <w:tab w:val="left" w:pos="962"/>
          <w:tab w:val="left" w:pos="7962"/>
        </w:tabs>
        <w:spacing w:line="240" w:lineRule="auto"/>
        <w:ind w:left="580" w:firstLine="0"/>
        <w:jc w:val="both"/>
        <w:rPr>
          <w:sz w:val="28"/>
          <w:szCs w:val="28"/>
        </w:rPr>
      </w:pPr>
      <w:bookmarkStart w:id="16" w:name="bookmark4"/>
      <w:bookmarkEnd w:id="16"/>
    </w:p>
    <w:p w:rsidR="00471A2E" w:rsidRPr="001D0D9C" w:rsidRDefault="00471A2E" w:rsidP="001D0D9C">
      <w:pPr>
        <w:pStyle w:val="11"/>
        <w:numPr>
          <w:ilvl w:val="0"/>
          <w:numId w:val="6"/>
        </w:numPr>
        <w:tabs>
          <w:tab w:val="left" w:pos="962"/>
          <w:tab w:val="left" w:pos="7962"/>
        </w:tabs>
        <w:spacing w:line="240" w:lineRule="auto"/>
        <w:ind w:firstLine="580"/>
        <w:jc w:val="both"/>
        <w:rPr>
          <w:sz w:val="28"/>
          <w:szCs w:val="28"/>
        </w:rPr>
      </w:pPr>
      <w:r w:rsidRPr="001D0D9C">
        <w:rPr>
          <w:color w:val="000000"/>
          <w:sz w:val="28"/>
          <w:szCs w:val="28"/>
        </w:rPr>
        <w:t>Призн</w:t>
      </w:r>
      <w:r w:rsidR="001D0D9C">
        <w:rPr>
          <w:color w:val="000000"/>
          <w:sz w:val="28"/>
          <w:szCs w:val="28"/>
        </w:rPr>
        <w:t xml:space="preserve">ать утратившими силу </w:t>
      </w:r>
      <w:r w:rsidR="001D0D9C" w:rsidRPr="001D0D9C">
        <w:rPr>
          <w:color w:val="000000"/>
          <w:sz w:val="28"/>
          <w:szCs w:val="28"/>
        </w:rPr>
        <w:t>Правила обмена деловыми подарками и знаками делового гостеприимства</w:t>
      </w:r>
      <w:r w:rsidR="001D0D9C">
        <w:rPr>
          <w:color w:val="000000"/>
          <w:sz w:val="28"/>
          <w:szCs w:val="28"/>
        </w:rPr>
        <w:t xml:space="preserve">, утверждённые директором ОГБПОУ ТТП от </w:t>
      </w:r>
      <w:r w:rsidR="009C111A">
        <w:rPr>
          <w:color w:val="000000"/>
          <w:sz w:val="28"/>
          <w:szCs w:val="28"/>
        </w:rPr>
        <w:t>28.09.2016.</w:t>
      </w:r>
    </w:p>
    <w:p w:rsidR="00471A2E" w:rsidRPr="001D0D9C" w:rsidRDefault="009C111A" w:rsidP="00471A2E">
      <w:pPr>
        <w:pStyle w:val="11"/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71A2E" w:rsidRPr="001D0D9C" w:rsidRDefault="00471A2E" w:rsidP="00471A2E">
      <w:pPr>
        <w:pStyle w:val="11"/>
        <w:numPr>
          <w:ilvl w:val="0"/>
          <w:numId w:val="6"/>
        </w:numPr>
        <w:tabs>
          <w:tab w:val="left" w:pos="942"/>
        </w:tabs>
        <w:spacing w:after="560" w:line="240" w:lineRule="auto"/>
        <w:ind w:firstLine="560"/>
        <w:jc w:val="both"/>
        <w:rPr>
          <w:sz w:val="28"/>
          <w:szCs w:val="28"/>
        </w:rPr>
      </w:pPr>
      <w:bookmarkStart w:id="17" w:name="bookmark5"/>
      <w:bookmarkEnd w:id="17"/>
      <w:r w:rsidRPr="001D0D9C">
        <w:rPr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9C111A" w:rsidRDefault="009C111A" w:rsidP="009C111A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C111A" w:rsidRDefault="009C111A" w:rsidP="009C111A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773DC">
        <w:rPr>
          <w:sz w:val="28"/>
          <w:szCs w:val="28"/>
        </w:rPr>
        <w:t xml:space="preserve">Директор                                                       Ш.А. </w:t>
      </w:r>
      <w:proofErr w:type="spellStart"/>
      <w:r w:rsidRPr="004773DC">
        <w:rPr>
          <w:sz w:val="28"/>
          <w:szCs w:val="28"/>
        </w:rPr>
        <w:t>Абуталипов</w:t>
      </w:r>
      <w:proofErr w:type="spellEnd"/>
    </w:p>
    <w:p w:rsidR="009C111A" w:rsidRDefault="009C111A" w:rsidP="009C111A">
      <w:pPr>
        <w:pStyle w:val="a7"/>
        <w:jc w:val="left"/>
        <w:rPr>
          <w:sz w:val="28"/>
          <w:szCs w:val="28"/>
        </w:rPr>
      </w:pPr>
    </w:p>
    <w:p w:rsidR="00471A2E" w:rsidRPr="001D0D9C" w:rsidRDefault="00471A2E">
      <w:pPr>
        <w:rPr>
          <w:sz w:val="28"/>
          <w:szCs w:val="28"/>
        </w:rPr>
      </w:pPr>
    </w:p>
    <w:sectPr w:rsidR="00471A2E" w:rsidRPr="001D0D9C" w:rsidSect="00AA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7166"/>
    <w:multiLevelType w:val="multilevel"/>
    <w:tmpl w:val="556CA0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">
    <w:nsid w:val="400E184E"/>
    <w:multiLevelType w:val="multilevel"/>
    <w:tmpl w:val="4D04F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B70B1E"/>
    <w:multiLevelType w:val="multilevel"/>
    <w:tmpl w:val="67BE4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EA1FEB"/>
    <w:multiLevelType w:val="multilevel"/>
    <w:tmpl w:val="89528F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636D117A"/>
    <w:multiLevelType w:val="multilevel"/>
    <w:tmpl w:val="58922D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2D58D3"/>
    <w:multiLevelType w:val="hybridMultilevel"/>
    <w:tmpl w:val="9ED00216"/>
    <w:lvl w:ilvl="0" w:tplc="A40AC240">
      <w:start w:val="1"/>
      <w:numFmt w:val="russianLower"/>
      <w:pStyle w:val="3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55B"/>
    <w:rsid w:val="00086963"/>
    <w:rsid w:val="00095BB1"/>
    <w:rsid w:val="000A2AA0"/>
    <w:rsid w:val="001D0D9C"/>
    <w:rsid w:val="0031655B"/>
    <w:rsid w:val="00471A2E"/>
    <w:rsid w:val="006C4D76"/>
    <w:rsid w:val="006D5572"/>
    <w:rsid w:val="00834DB6"/>
    <w:rsid w:val="008D7381"/>
    <w:rsid w:val="008E05AE"/>
    <w:rsid w:val="00924428"/>
    <w:rsid w:val="009C111A"/>
    <w:rsid w:val="00AA5AD8"/>
    <w:rsid w:val="00EB4015"/>
    <w:rsid w:val="00F601F6"/>
    <w:rsid w:val="00F718BB"/>
    <w:rsid w:val="00F9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F903DA"/>
    <w:pPr>
      <w:keepNext/>
      <w:widowControl/>
      <w:numPr>
        <w:numId w:val="2"/>
      </w:numPr>
      <w:autoSpaceDE/>
      <w:autoSpaceDN/>
      <w:adjustRightInd/>
      <w:spacing w:before="240" w:after="240"/>
      <w:outlineLvl w:val="0"/>
    </w:pPr>
    <w:rPr>
      <w:rFonts w:eastAsia="MS Mincho" w:cs="Traditional Arabic"/>
      <w:b/>
      <w:bCs/>
      <w:sz w:val="28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F903DA"/>
    <w:pPr>
      <w:widowControl/>
      <w:numPr>
        <w:ilvl w:val="1"/>
        <w:numId w:val="2"/>
      </w:numPr>
      <w:autoSpaceDE/>
      <w:autoSpaceDN/>
      <w:adjustRightInd/>
      <w:spacing w:after="240"/>
      <w:jc w:val="both"/>
      <w:outlineLvl w:val="1"/>
    </w:pPr>
    <w:rPr>
      <w:rFonts w:eastAsia="MS Mincho" w:cs="Traditional Arabic"/>
      <w:bCs/>
      <w:sz w:val="28"/>
      <w:szCs w:val="26"/>
      <w:lang w:eastAsia="en-US"/>
    </w:rPr>
  </w:style>
  <w:style w:type="paragraph" w:styleId="3">
    <w:name w:val="heading 3"/>
    <w:basedOn w:val="a"/>
    <w:link w:val="30"/>
    <w:qFormat/>
    <w:rsid w:val="00F903DA"/>
    <w:pPr>
      <w:widowControl/>
      <w:numPr>
        <w:numId w:val="3"/>
      </w:numPr>
      <w:autoSpaceDE/>
      <w:autoSpaceDN/>
      <w:adjustRightInd/>
      <w:spacing w:after="240"/>
      <w:jc w:val="both"/>
      <w:outlineLvl w:val="2"/>
    </w:pPr>
    <w:rPr>
      <w:rFonts w:eastAsia="MS Mincho" w:cs="Traditional Arabic"/>
      <w:sz w:val="28"/>
      <w:szCs w:val="26"/>
      <w:lang w:eastAsia="en-US"/>
    </w:rPr>
  </w:style>
  <w:style w:type="paragraph" w:styleId="4">
    <w:name w:val="heading 4"/>
    <w:basedOn w:val="a"/>
    <w:link w:val="40"/>
    <w:qFormat/>
    <w:rsid w:val="00F903DA"/>
    <w:pPr>
      <w:widowControl/>
      <w:numPr>
        <w:ilvl w:val="3"/>
        <w:numId w:val="2"/>
      </w:numPr>
      <w:autoSpaceDE/>
      <w:autoSpaceDN/>
      <w:adjustRightInd/>
      <w:spacing w:after="180"/>
      <w:jc w:val="both"/>
      <w:outlineLvl w:val="3"/>
    </w:pPr>
    <w:rPr>
      <w:rFonts w:eastAsia="MS Mincho" w:cs="Traditional Arabic"/>
      <w:sz w:val="22"/>
      <w:szCs w:val="26"/>
      <w:lang w:eastAsia="en-US"/>
    </w:rPr>
  </w:style>
  <w:style w:type="paragraph" w:styleId="5">
    <w:name w:val="heading 5"/>
    <w:basedOn w:val="a"/>
    <w:link w:val="50"/>
    <w:qFormat/>
    <w:rsid w:val="00F903DA"/>
    <w:pPr>
      <w:widowControl/>
      <w:numPr>
        <w:ilvl w:val="4"/>
        <w:numId w:val="2"/>
      </w:numPr>
      <w:autoSpaceDE/>
      <w:autoSpaceDN/>
      <w:adjustRightInd/>
      <w:spacing w:after="180"/>
      <w:jc w:val="both"/>
      <w:outlineLvl w:val="4"/>
    </w:pPr>
    <w:rPr>
      <w:rFonts w:eastAsia="MS Mincho" w:cs="Traditional Arabic"/>
      <w:sz w:val="22"/>
      <w:szCs w:val="26"/>
      <w:lang w:eastAsia="en-US"/>
    </w:rPr>
  </w:style>
  <w:style w:type="paragraph" w:styleId="6">
    <w:name w:val="heading 6"/>
    <w:basedOn w:val="a"/>
    <w:link w:val="60"/>
    <w:qFormat/>
    <w:rsid w:val="00F903DA"/>
    <w:pPr>
      <w:widowControl/>
      <w:numPr>
        <w:ilvl w:val="5"/>
        <w:numId w:val="2"/>
      </w:numPr>
      <w:autoSpaceDE/>
      <w:autoSpaceDN/>
      <w:adjustRightInd/>
      <w:spacing w:after="180"/>
      <w:jc w:val="both"/>
      <w:outlineLvl w:val="5"/>
    </w:pPr>
    <w:rPr>
      <w:rFonts w:eastAsia="MS Mincho" w:cs="Traditional Arabic"/>
      <w:sz w:val="22"/>
      <w:szCs w:val="26"/>
      <w:lang w:eastAsia="en-US"/>
    </w:rPr>
  </w:style>
  <w:style w:type="paragraph" w:styleId="7">
    <w:name w:val="heading 7"/>
    <w:basedOn w:val="a"/>
    <w:link w:val="70"/>
    <w:qFormat/>
    <w:rsid w:val="00F903DA"/>
    <w:pPr>
      <w:widowControl/>
      <w:numPr>
        <w:ilvl w:val="6"/>
        <w:numId w:val="2"/>
      </w:numPr>
      <w:autoSpaceDE/>
      <w:autoSpaceDN/>
      <w:adjustRightInd/>
      <w:spacing w:after="180"/>
      <w:jc w:val="both"/>
      <w:outlineLvl w:val="6"/>
    </w:pPr>
    <w:rPr>
      <w:rFonts w:eastAsia="MS Mincho" w:cs="Traditional Arabic"/>
      <w:sz w:val="22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903DA"/>
    <w:pPr>
      <w:widowControl/>
      <w:numPr>
        <w:ilvl w:val="7"/>
        <w:numId w:val="2"/>
      </w:numPr>
      <w:autoSpaceDE/>
      <w:autoSpaceDN/>
      <w:adjustRightInd/>
      <w:spacing w:after="180"/>
      <w:jc w:val="both"/>
      <w:outlineLvl w:val="7"/>
    </w:pPr>
    <w:rPr>
      <w:rFonts w:eastAsia="MS Mincho" w:cs="Traditional Arabic"/>
      <w:color w:val="000000" w:themeColor="text1"/>
      <w:sz w:val="22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F903DA"/>
    <w:pPr>
      <w:widowControl/>
      <w:numPr>
        <w:ilvl w:val="8"/>
        <w:numId w:val="2"/>
      </w:numPr>
      <w:autoSpaceDE/>
      <w:autoSpaceDN/>
      <w:adjustRightInd/>
      <w:spacing w:after="180"/>
      <w:jc w:val="both"/>
      <w:outlineLvl w:val="8"/>
    </w:pPr>
    <w:rPr>
      <w:rFonts w:eastAsia="MS Mincho" w:cs="Traditional Arabic"/>
      <w:sz w:val="2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16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55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1"/>
    <w:rsid w:val="00F903DA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F903DA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rsid w:val="00F903DA"/>
    <w:pPr>
      <w:autoSpaceDE/>
      <w:autoSpaceDN/>
      <w:adjustRightInd/>
      <w:spacing w:line="360" w:lineRule="auto"/>
      <w:ind w:firstLine="400"/>
    </w:pPr>
    <w:rPr>
      <w:rFonts w:eastAsia="Times New Roman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F903DA"/>
    <w:pPr>
      <w:autoSpaceDE/>
      <w:autoSpaceDN/>
      <w:adjustRightInd/>
      <w:spacing w:after="200"/>
      <w:ind w:left="1400"/>
      <w:jc w:val="center"/>
      <w:outlineLvl w:val="1"/>
    </w:pPr>
    <w:rPr>
      <w:rFonts w:eastAsia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F903DA"/>
    <w:rPr>
      <w:rFonts w:ascii="Times New Roman" w:eastAsia="MS Mincho" w:hAnsi="Times New Roman" w:cs="Traditional Arabic"/>
      <w:b/>
      <w:bCs/>
      <w:sz w:val="28"/>
      <w:szCs w:val="30"/>
    </w:rPr>
  </w:style>
  <w:style w:type="character" w:customStyle="1" w:styleId="20">
    <w:name w:val="Заголовок 2 Знак"/>
    <w:basedOn w:val="a0"/>
    <w:link w:val="2"/>
    <w:rsid w:val="00F903DA"/>
    <w:rPr>
      <w:rFonts w:ascii="Times New Roman" w:eastAsia="MS Mincho" w:hAnsi="Times New Roman" w:cs="Traditional Arabic"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F903DA"/>
    <w:rPr>
      <w:rFonts w:ascii="Times New Roman" w:eastAsia="MS Mincho" w:hAnsi="Times New Roman" w:cs="Traditional Arabic"/>
      <w:szCs w:val="26"/>
    </w:rPr>
  </w:style>
  <w:style w:type="character" w:customStyle="1" w:styleId="50">
    <w:name w:val="Заголовок 5 Знак"/>
    <w:basedOn w:val="a0"/>
    <w:link w:val="5"/>
    <w:rsid w:val="00F903DA"/>
    <w:rPr>
      <w:rFonts w:ascii="Times New Roman" w:eastAsia="MS Mincho" w:hAnsi="Times New Roman" w:cs="Traditional Arabic"/>
      <w:szCs w:val="26"/>
    </w:rPr>
  </w:style>
  <w:style w:type="character" w:customStyle="1" w:styleId="60">
    <w:name w:val="Заголовок 6 Знак"/>
    <w:basedOn w:val="a0"/>
    <w:link w:val="6"/>
    <w:rsid w:val="00F903DA"/>
    <w:rPr>
      <w:rFonts w:ascii="Times New Roman" w:eastAsia="MS Mincho" w:hAnsi="Times New Roman" w:cs="Traditional Arabic"/>
      <w:szCs w:val="26"/>
    </w:rPr>
  </w:style>
  <w:style w:type="character" w:customStyle="1" w:styleId="70">
    <w:name w:val="Заголовок 7 Знак"/>
    <w:basedOn w:val="a0"/>
    <w:link w:val="7"/>
    <w:rsid w:val="00F903DA"/>
    <w:rPr>
      <w:rFonts w:ascii="Times New Roman" w:eastAsia="MS Mincho" w:hAnsi="Times New Roman" w:cs="Traditional Arabic"/>
      <w:szCs w:val="26"/>
    </w:rPr>
  </w:style>
  <w:style w:type="character" w:customStyle="1" w:styleId="80">
    <w:name w:val="Заголовок 8 Знак"/>
    <w:basedOn w:val="a0"/>
    <w:link w:val="8"/>
    <w:rsid w:val="00F903DA"/>
    <w:rPr>
      <w:rFonts w:ascii="Times New Roman" w:eastAsia="MS Mincho" w:hAnsi="Times New Roman" w:cs="Traditional Arabic"/>
      <w:color w:val="000000" w:themeColor="text1"/>
      <w:szCs w:val="26"/>
    </w:rPr>
  </w:style>
  <w:style w:type="character" w:customStyle="1" w:styleId="90">
    <w:name w:val="Заголовок 9 Знак"/>
    <w:basedOn w:val="a0"/>
    <w:link w:val="9"/>
    <w:rsid w:val="00F903DA"/>
    <w:rPr>
      <w:rFonts w:ascii="Times New Roman" w:eastAsia="MS Mincho" w:hAnsi="Times New Roman" w:cs="Traditional Arabic"/>
      <w:szCs w:val="26"/>
    </w:rPr>
  </w:style>
  <w:style w:type="character" w:customStyle="1" w:styleId="30">
    <w:name w:val="Заголовок 3 Знак"/>
    <w:basedOn w:val="a0"/>
    <w:link w:val="3"/>
    <w:rsid w:val="00F903DA"/>
    <w:rPr>
      <w:rFonts w:ascii="Times New Roman" w:eastAsia="MS Mincho" w:hAnsi="Times New Roman" w:cs="Traditional Arabic"/>
      <w:sz w:val="28"/>
      <w:szCs w:val="26"/>
    </w:rPr>
  </w:style>
  <w:style w:type="character" w:customStyle="1" w:styleId="23">
    <w:name w:val="Основной текст (2)_"/>
    <w:basedOn w:val="a0"/>
    <w:link w:val="24"/>
    <w:rsid w:val="008E05AE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8E05AE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Основной текст (2)"/>
    <w:basedOn w:val="a"/>
    <w:link w:val="23"/>
    <w:rsid w:val="008E05AE"/>
    <w:pPr>
      <w:autoSpaceDE/>
      <w:autoSpaceDN/>
      <w:adjustRightInd/>
      <w:spacing w:line="360" w:lineRule="auto"/>
    </w:pPr>
    <w:rPr>
      <w:rFonts w:eastAsia="Times New Roman"/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8E05AE"/>
    <w:pPr>
      <w:autoSpaceDE/>
      <w:autoSpaceDN/>
      <w:adjustRightInd/>
      <w:spacing w:after="4560"/>
      <w:jc w:val="center"/>
      <w:outlineLvl w:val="0"/>
    </w:pPr>
    <w:rPr>
      <w:rFonts w:eastAsia="Times New Roman"/>
      <w:b/>
      <w:bCs/>
      <w:sz w:val="32"/>
      <w:szCs w:val="32"/>
      <w:lang w:eastAsia="en-US"/>
    </w:rPr>
  </w:style>
  <w:style w:type="character" w:customStyle="1" w:styleId="31">
    <w:name w:val="Основной текст (3)_"/>
    <w:basedOn w:val="a0"/>
    <w:link w:val="32"/>
    <w:rsid w:val="00471A2E"/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471A2E"/>
    <w:pPr>
      <w:autoSpaceDE/>
      <w:autoSpaceDN/>
      <w:adjustRightInd/>
      <w:spacing w:after="360"/>
      <w:jc w:val="center"/>
    </w:pPr>
    <w:rPr>
      <w:rFonts w:eastAsia="Times New Roman"/>
      <w:b/>
      <w:bCs/>
      <w:sz w:val="22"/>
      <w:szCs w:val="22"/>
      <w:lang w:eastAsia="en-US"/>
    </w:rPr>
  </w:style>
  <w:style w:type="paragraph" w:styleId="a7">
    <w:name w:val="Body Text"/>
    <w:basedOn w:val="a"/>
    <w:link w:val="a8"/>
    <w:rsid w:val="009C111A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9C11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_aprel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25_dek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nstitutciya_rossijskoj_federatci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Адучаева</cp:lastModifiedBy>
  <cp:revision>8</cp:revision>
  <cp:lastPrinted>2024-05-03T03:22:00Z</cp:lastPrinted>
  <dcterms:created xsi:type="dcterms:W3CDTF">2018-05-30T09:01:00Z</dcterms:created>
  <dcterms:modified xsi:type="dcterms:W3CDTF">2024-05-03T06:54:00Z</dcterms:modified>
</cp:coreProperties>
</file>